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C3596" w14:textId="0AAB7CB5" w:rsidR="0022246E" w:rsidRPr="0022246E" w:rsidRDefault="002464A5" w:rsidP="0022246E">
      <w:pPr>
        <w:rPr>
          <w:rFonts w:ascii="Arial" w:hAnsi="Arial" w:cs="Arial"/>
        </w:rPr>
      </w:pPr>
      <w:r>
        <w:rPr>
          <w:noProof/>
        </w:rPr>
        <w:drawing>
          <wp:anchor distT="0" distB="0" distL="114300" distR="114300" simplePos="0" relativeHeight="251658240" behindDoc="1" locked="1" layoutInCell="1" allowOverlap="1" wp14:anchorId="5F135A3C" wp14:editId="1E2AF18C">
            <wp:simplePos x="0" y="0"/>
            <wp:positionH relativeFrom="column">
              <wp:posOffset>-123825</wp:posOffset>
            </wp:positionH>
            <wp:positionV relativeFrom="paragraph">
              <wp:posOffset>-146050</wp:posOffset>
            </wp:positionV>
            <wp:extent cx="2514600" cy="571500"/>
            <wp:effectExtent l="0" t="0" r="0" b="0"/>
            <wp:wrapNone/>
            <wp:docPr id="3" name="Picture 2" descr="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son plan"/>
                    <pic:cNvPicPr>
                      <a:picLocks noChangeAspect="1" noChangeArrowheads="1"/>
                    </pic:cNvPicPr>
                  </pic:nvPicPr>
                  <pic:blipFill>
                    <a:blip r:embed="rId11">
                      <a:biLevel thresh="75000"/>
                      <a:extLst>
                        <a:ext uri="{28A0092B-C50C-407E-A947-70E740481C1C}">
                          <a14:useLocalDpi xmlns:a14="http://schemas.microsoft.com/office/drawing/2010/main" val="0"/>
                        </a:ext>
                      </a:extLst>
                    </a:blip>
                    <a:srcRect/>
                    <a:stretch>
                      <a:fillRect/>
                    </a:stretch>
                  </pic:blipFill>
                  <pic:spPr bwMode="auto">
                    <a:xfrm>
                      <a:off x="0" y="0"/>
                      <a:ext cx="25146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E0806D" w14:textId="77777777" w:rsidR="00860A34" w:rsidRPr="00860A34" w:rsidRDefault="00860A34" w:rsidP="00860A34">
      <w:pPr>
        <w:rPr>
          <w:rFonts w:ascii="Arial" w:hAnsi="Arial" w:cs="Arial"/>
        </w:rPr>
      </w:pPr>
    </w:p>
    <w:p w14:paraId="22ABB3A3" w14:textId="6E6D5D4C" w:rsidR="00BA09D6" w:rsidRDefault="00771951">
      <w:pPr>
        <w:rPr>
          <w:rFonts w:ascii="Arial" w:hAnsi="Arial" w:cs="Arial"/>
        </w:rPr>
      </w:pPr>
      <w:r>
        <w:rPr>
          <w:rFonts w:ascii="Arial" w:hAnsi="Arial" w:cs="Arial"/>
          <w:noProof/>
        </w:rPr>
        <mc:AlternateContent>
          <mc:Choice Requires="wps">
            <w:drawing>
              <wp:anchor distT="0" distB="0" distL="114300" distR="114300" simplePos="0" relativeHeight="251658241" behindDoc="0" locked="0" layoutInCell="1" allowOverlap="1" wp14:anchorId="047994F4" wp14:editId="76221DCE">
                <wp:simplePos x="0" y="0"/>
                <wp:positionH relativeFrom="column">
                  <wp:posOffset>-114300</wp:posOffset>
                </wp:positionH>
                <wp:positionV relativeFrom="paragraph">
                  <wp:posOffset>173355</wp:posOffset>
                </wp:positionV>
                <wp:extent cx="2266950" cy="483577"/>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483577"/>
                        </a:xfrm>
                        <a:prstGeom prst="rect">
                          <a:avLst/>
                        </a:prstGeom>
                        <a:solidFill>
                          <a:srgbClr val="007A5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F2B5B" w14:textId="75A01815" w:rsidR="003C5E16" w:rsidRPr="00316628" w:rsidRDefault="006B1C05">
                            <w:pPr>
                              <w:rPr>
                                <w:rFonts w:ascii="Whitney Black" w:hAnsi="Whitney Black"/>
                                <w:color w:val="FFFFFF"/>
                                <w:sz w:val="52"/>
                                <w:lang w:val="en-GB"/>
                              </w:rPr>
                            </w:pPr>
                            <w:r>
                              <w:rPr>
                                <w:rFonts w:ascii="Whitney Black" w:hAnsi="Whitney Black"/>
                                <w:color w:val="FFFFFF"/>
                                <w:sz w:val="52"/>
                                <w:lang w:val="en-GB"/>
                              </w:rPr>
                              <w:t>KS</w:t>
                            </w:r>
                            <w:r w:rsidR="0080376D">
                              <w:rPr>
                                <w:rFonts w:ascii="Whitney Black" w:hAnsi="Whitney Black"/>
                                <w:color w:val="FFFFFF"/>
                                <w:sz w:val="52"/>
                                <w:lang w:val="en-GB"/>
                              </w:rPr>
                              <w:t>2 Allergies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994F4" id="_x0000_t202" coordsize="21600,21600" o:spt="202" path="m,l,21600r21600,l21600,xe">
                <v:stroke joinstyle="miter"/>
                <v:path gradientshapeok="t" o:connecttype="rect"/>
              </v:shapetype>
              <v:shape id="Text Box 7" o:spid="_x0000_s1026" type="#_x0000_t202" style="position:absolute;margin-left:-9pt;margin-top:13.65pt;width:178.5pt;height:38.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" fillcolor="#007a53" stroked="f">
                <v:textbox>
                  <w:txbxContent>
                    <w:p w14:paraId="18BF2B5B" w14:textId="75A01815" w:rsidR="003C5E16" w:rsidRPr="00316628" w:rsidRDefault="006B1C05">
                      <w:pPr>
                        <w:rPr>
                          <w:rFonts w:ascii="Whitney Black" w:hAnsi="Whitney Black"/>
                          <w:color w:val="FFFFFF"/>
                          <w:sz w:val="52"/>
                          <w:lang w:val="en-GB"/>
                        </w:rPr>
                      </w:pPr>
                      <w:r>
                        <w:rPr>
                          <w:rFonts w:ascii="Whitney Black" w:hAnsi="Whitney Black"/>
                          <w:color w:val="FFFFFF"/>
                          <w:sz w:val="52"/>
                          <w:lang w:val="en-GB"/>
                        </w:rPr>
                        <w:t>KS</w:t>
                      </w:r>
                      <w:r w:rsidR="0080376D">
                        <w:rPr>
                          <w:rFonts w:ascii="Whitney Black" w:hAnsi="Whitney Black"/>
                          <w:color w:val="FFFFFF"/>
                          <w:sz w:val="52"/>
                          <w:lang w:val="en-GB"/>
                        </w:rPr>
                        <w:t>2 Allergies</w:t>
                      </w:r>
                    </w:p>
                  </w:txbxContent>
                </v:textbox>
              </v:shape>
            </w:pict>
          </mc:Fallback>
        </mc:AlternateContent>
      </w:r>
      <w:r w:rsidR="008D1FC2">
        <w:rPr>
          <w:rFonts w:ascii="Arial" w:hAnsi="Arial" w:cs="Arial"/>
        </w:rPr>
        <w:br/>
      </w:r>
    </w:p>
    <w:p w14:paraId="3017261E" w14:textId="77777777" w:rsidR="00316628" w:rsidRDefault="00316628">
      <w:pPr>
        <w:rPr>
          <w:rFonts w:ascii="Arial" w:hAnsi="Arial" w:cs="Arial"/>
        </w:rPr>
      </w:pPr>
    </w:p>
    <w:p w14:paraId="031E25B1" w14:textId="77777777" w:rsidR="00316628" w:rsidRPr="00316628" w:rsidRDefault="00316628">
      <w:pPr>
        <w:rPr>
          <w:rFonts w:ascii="Arial" w:hAnsi="Arial" w:cs="Arial"/>
        </w:rPr>
      </w:pPr>
    </w:p>
    <w:p w14:paraId="3698B425" w14:textId="77777777" w:rsidR="00E75A77" w:rsidRDefault="00E75A77">
      <w:pPr>
        <w:rPr>
          <w:rFonts w:ascii="Arial" w:hAnsi="Arial" w:cs="Arial"/>
          <w:color w:val="007A53"/>
        </w:rPr>
      </w:pPr>
    </w:p>
    <w:p w14:paraId="1B43B5CE" w14:textId="77777777" w:rsidR="00E75A77" w:rsidRPr="006C2025" w:rsidRDefault="00E75A77" w:rsidP="00E75A77">
      <w:pPr>
        <w:rPr>
          <w:rFonts w:ascii="Arial" w:hAnsi="Arial" w:cs="Arial"/>
          <w:b/>
          <w:color w:val="007A53"/>
          <w:sz w:val="28"/>
        </w:rPr>
      </w:pPr>
      <w:r w:rsidRPr="006C2025">
        <w:rPr>
          <w:rFonts w:ascii="Arial" w:hAnsi="Arial" w:cs="Arial"/>
          <w:b/>
          <w:color w:val="007A53"/>
          <w:sz w:val="28"/>
        </w:rPr>
        <w:t>1. Details of the teacher</w:t>
      </w:r>
    </w:p>
    <w:tbl>
      <w:tblPr>
        <w:tblpPr w:leftFromText="180" w:rightFromText="180" w:vertAnchor="text" w:horzAnchor="margin" w:tblpY="89"/>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9"/>
        <w:gridCol w:w="1524"/>
        <w:gridCol w:w="1253"/>
        <w:gridCol w:w="1928"/>
      </w:tblGrid>
      <w:tr w:rsidR="00E75A77" w:rsidRPr="00CC4F8F" w14:paraId="64E47F6A" w14:textId="77777777" w:rsidTr="004B60A9">
        <w:trPr>
          <w:trHeight w:val="558"/>
        </w:trPr>
        <w:tc>
          <w:tcPr>
            <w:tcW w:w="4079" w:type="dxa"/>
            <w:shd w:val="clear" w:color="auto" w:fill="auto"/>
          </w:tcPr>
          <w:p w14:paraId="0FA25976" w14:textId="77777777" w:rsidR="00E75A77" w:rsidRPr="00CC4F8F" w:rsidRDefault="00E75A77" w:rsidP="00CC4F8F">
            <w:pPr>
              <w:rPr>
                <w:rFonts w:ascii="Arial" w:hAnsi="Arial" w:cs="Arial"/>
                <w:color w:val="000000"/>
                <w:sz w:val="20"/>
                <w:szCs w:val="20"/>
              </w:rPr>
            </w:pPr>
            <w:r w:rsidRPr="00CC4F8F">
              <w:rPr>
                <w:rFonts w:ascii="Arial" w:hAnsi="Arial" w:cs="Arial"/>
                <w:color w:val="000000"/>
                <w:sz w:val="20"/>
                <w:szCs w:val="20"/>
              </w:rPr>
              <w:t>Name:</w:t>
            </w:r>
            <w:r w:rsidR="00776AF4">
              <w:rPr>
                <w:rFonts w:ascii="Arial" w:hAnsi="Arial" w:cs="Arial"/>
                <w:color w:val="000000"/>
                <w:sz w:val="20"/>
                <w:szCs w:val="20"/>
              </w:rPr>
              <w:t xml:space="preserve"> </w:t>
            </w:r>
          </w:p>
        </w:tc>
        <w:tc>
          <w:tcPr>
            <w:tcW w:w="1524" w:type="dxa"/>
            <w:shd w:val="clear" w:color="auto" w:fill="auto"/>
          </w:tcPr>
          <w:p w14:paraId="624EAB21" w14:textId="77777777" w:rsidR="00E75A77" w:rsidRPr="00CC4F8F" w:rsidRDefault="00E75A77" w:rsidP="00CC4F8F">
            <w:pPr>
              <w:rPr>
                <w:rFonts w:ascii="Arial" w:hAnsi="Arial" w:cs="Arial"/>
                <w:color w:val="000000"/>
                <w:sz w:val="20"/>
                <w:szCs w:val="20"/>
              </w:rPr>
            </w:pPr>
            <w:r w:rsidRPr="00CC4F8F">
              <w:rPr>
                <w:rFonts w:ascii="Arial" w:hAnsi="Arial" w:cs="Arial"/>
                <w:color w:val="000000"/>
                <w:sz w:val="20"/>
                <w:szCs w:val="20"/>
              </w:rPr>
              <w:t>Date:</w:t>
            </w:r>
          </w:p>
        </w:tc>
        <w:tc>
          <w:tcPr>
            <w:tcW w:w="1253" w:type="dxa"/>
            <w:shd w:val="clear" w:color="auto" w:fill="auto"/>
          </w:tcPr>
          <w:p w14:paraId="7F07F1B8" w14:textId="77777777" w:rsidR="00E75A77" w:rsidRPr="00CC4F8F" w:rsidRDefault="00E75A77" w:rsidP="00CC4F8F">
            <w:pPr>
              <w:rPr>
                <w:rFonts w:ascii="Arial" w:hAnsi="Arial" w:cs="Arial"/>
                <w:color w:val="000000"/>
                <w:sz w:val="20"/>
                <w:szCs w:val="20"/>
              </w:rPr>
            </w:pPr>
            <w:r w:rsidRPr="00CC4F8F">
              <w:rPr>
                <w:rFonts w:ascii="Arial" w:hAnsi="Arial" w:cs="Arial"/>
                <w:color w:val="000000"/>
                <w:sz w:val="20"/>
                <w:szCs w:val="20"/>
              </w:rPr>
              <w:t>Time:</w:t>
            </w:r>
          </w:p>
        </w:tc>
        <w:tc>
          <w:tcPr>
            <w:tcW w:w="1928" w:type="dxa"/>
            <w:shd w:val="clear" w:color="auto" w:fill="auto"/>
          </w:tcPr>
          <w:p w14:paraId="6ED10CC9" w14:textId="77777777" w:rsidR="00E75A77" w:rsidRPr="00CC4F8F" w:rsidRDefault="00E75A77" w:rsidP="00CC4F8F">
            <w:pPr>
              <w:rPr>
                <w:rFonts w:ascii="Arial" w:hAnsi="Arial" w:cs="Arial"/>
                <w:color w:val="000000"/>
                <w:sz w:val="20"/>
                <w:szCs w:val="20"/>
              </w:rPr>
            </w:pPr>
            <w:r w:rsidRPr="00CC4F8F">
              <w:rPr>
                <w:rFonts w:ascii="Arial" w:hAnsi="Arial" w:cs="Arial"/>
                <w:color w:val="000000"/>
                <w:sz w:val="20"/>
                <w:szCs w:val="20"/>
              </w:rPr>
              <w:t>Class:</w:t>
            </w:r>
          </w:p>
        </w:tc>
      </w:tr>
    </w:tbl>
    <w:p w14:paraId="2CF90437" w14:textId="77777777" w:rsidR="00E75A77" w:rsidRDefault="00E75A77" w:rsidP="00E75A77">
      <w:pPr>
        <w:rPr>
          <w:rFonts w:ascii="Arial" w:hAnsi="Arial" w:cs="Arial"/>
          <w:color w:val="009F4D"/>
          <w:sz w:val="28"/>
        </w:rPr>
      </w:pPr>
    </w:p>
    <w:p w14:paraId="123E010C" w14:textId="1D48F82F" w:rsidR="00986F31" w:rsidRDefault="00986F31" w:rsidP="00986F31">
      <w:pPr>
        <w:spacing w:line="276" w:lineRule="auto"/>
        <w:rPr>
          <w:rFonts w:ascii="Arial" w:hAnsi="Arial" w:cs="Arial"/>
          <w:b/>
          <w:color w:val="007A53"/>
          <w:sz w:val="28"/>
        </w:rPr>
      </w:pPr>
      <w:r>
        <w:rPr>
          <w:rFonts w:ascii="Arial" w:hAnsi="Arial" w:cs="Arial"/>
          <w:b/>
          <w:color w:val="007A53"/>
          <w:sz w:val="28"/>
        </w:rPr>
        <w:t>2. Topic overview</w:t>
      </w:r>
    </w:p>
    <w:tbl>
      <w:tblPr>
        <w:tblpPr w:leftFromText="180" w:rightFromText="180" w:vertAnchor="text" w:horzAnchor="margin" w:tblpY="95"/>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986F31" w:rsidRPr="00194819" w14:paraId="01A9476F" w14:textId="77777777" w:rsidTr="00194819">
        <w:trPr>
          <w:trHeight w:val="2973"/>
        </w:trPr>
        <w:tc>
          <w:tcPr>
            <w:tcW w:w="8784" w:type="dxa"/>
            <w:shd w:val="clear" w:color="auto" w:fill="auto"/>
          </w:tcPr>
          <w:p w14:paraId="7F61A508" w14:textId="7D9FFE06" w:rsidR="00986F31" w:rsidRPr="00194819" w:rsidRDefault="00986F31" w:rsidP="00986F31">
            <w:pPr>
              <w:spacing w:line="276" w:lineRule="auto"/>
              <w:rPr>
                <w:rFonts w:ascii="Arial" w:hAnsi="Arial" w:cs="Arial"/>
                <w:b/>
                <w:sz w:val="20"/>
                <w:szCs w:val="20"/>
              </w:rPr>
            </w:pPr>
            <w:r w:rsidRPr="00194819">
              <w:rPr>
                <w:rFonts w:ascii="Arial" w:hAnsi="Arial" w:cs="Arial"/>
                <w:b/>
                <w:sz w:val="20"/>
                <w:szCs w:val="20"/>
              </w:rPr>
              <w:t xml:space="preserve">Suggested timing for session (excluding optional activities) is </w:t>
            </w:r>
            <w:r w:rsidR="003635A4" w:rsidRPr="003635A4">
              <w:rPr>
                <w:rFonts w:ascii="Arial" w:hAnsi="Arial" w:cs="Arial"/>
                <w:b/>
                <w:color w:val="538135" w:themeColor="accent6" w:themeShade="BF"/>
                <w:sz w:val="20"/>
                <w:szCs w:val="20"/>
              </w:rPr>
              <w:t xml:space="preserve">60 </w:t>
            </w:r>
            <w:r w:rsidRPr="00194819">
              <w:rPr>
                <w:rFonts w:ascii="Arial" w:hAnsi="Arial" w:cs="Arial"/>
                <w:b/>
                <w:color w:val="007A53"/>
                <w:sz w:val="20"/>
                <w:szCs w:val="20"/>
              </w:rPr>
              <w:t>minutes</w:t>
            </w:r>
            <w:r w:rsidRPr="00194819">
              <w:rPr>
                <w:rFonts w:ascii="Arial" w:hAnsi="Arial" w:cs="Arial"/>
                <w:b/>
                <w:sz w:val="20"/>
                <w:szCs w:val="20"/>
              </w:rPr>
              <w:t xml:space="preserve">. </w:t>
            </w:r>
          </w:p>
          <w:p w14:paraId="3F3BC405" w14:textId="77777777" w:rsidR="00986F31" w:rsidRPr="00194819" w:rsidRDefault="00986F31" w:rsidP="00986F31">
            <w:pPr>
              <w:spacing w:line="276" w:lineRule="auto"/>
              <w:rPr>
                <w:rFonts w:ascii="Arial" w:hAnsi="Arial" w:cs="Arial"/>
                <w:b/>
                <w:sz w:val="20"/>
                <w:szCs w:val="20"/>
              </w:rPr>
            </w:pPr>
          </w:p>
          <w:p w14:paraId="0843CD9D" w14:textId="0CE9C2B8" w:rsidR="00986F31" w:rsidRPr="00194819" w:rsidRDefault="00986F31" w:rsidP="00986F31">
            <w:pPr>
              <w:spacing w:line="276" w:lineRule="auto"/>
              <w:rPr>
                <w:rFonts w:ascii="Arial" w:hAnsi="Arial" w:cs="Arial"/>
                <w:b/>
                <w:sz w:val="20"/>
                <w:szCs w:val="20"/>
              </w:rPr>
            </w:pPr>
            <w:r w:rsidRPr="00194819">
              <w:rPr>
                <w:rFonts w:ascii="Arial" w:hAnsi="Arial" w:cs="Arial"/>
                <w:b/>
                <w:sz w:val="20"/>
                <w:szCs w:val="20"/>
              </w:rPr>
              <w:t>Teaching staff notes:</w:t>
            </w:r>
          </w:p>
          <w:p w14:paraId="7EDFC4BD" w14:textId="15F50508" w:rsidR="00192189" w:rsidRPr="00194819" w:rsidRDefault="00192189" w:rsidP="00986F31">
            <w:pPr>
              <w:spacing w:line="276" w:lineRule="auto"/>
              <w:rPr>
                <w:rFonts w:ascii="Arial" w:hAnsi="Arial" w:cs="Arial"/>
                <w:b/>
                <w:sz w:val="20"/>
                <w:szCs w:val="20"/>
              </w:rPr>
            </w:pPr>
            <w:r w:rsidRPr="00194819">
              <w:rPr>
                <w:rFonts w:ascii="Arial" w:hAnsi="Arial" w:cs="Arial"/>
                <w:b/>
                <w:sz w:val="20"/>
                <w:szCs w:val="20"/>
              </w:rPr>
              <w:t>Ensure content will not affect any students adversely, may contain images of injury/ bleeding</w:t>
            </w:r>
          </w:p>
          <w:p w14:paraId="321E1AC7" w14:textId="3D3A35D7" w:rsidR="0037747A" w:rsidRPr="00194819" w:rsidRDefault="4F6B53D8" w:rsidP="4F6B53D8">
            <w:pPr>
              <w:rPr>
                <w:rFonts w:ascii="Arial" w:hAnsi="Arial" w:cs="Arial"/>
                <w:sz w:val="20"/>
                <w:szCs w:val="20"/>
              </w:rPr>
            </w:pPr>
            <w:r w:rsidRPr="00194819">
              <w:rPr>
                <w:rFonts w:ascii="Arial" w:hAnsi="Arial" w:cs="Arial"/>
                <w:sz w:val="20"/>
                <w:szCs w:val="20"/>
              </w:rPr>
              <w:t xml:space="preserve">Delivery of this session must ensure that all students maintain the safety of themselves and others before administering any first aid.  Students must be able to identify when a casualty may require an assessment and first aid treatment </w:t>
            </w:r>
            <w:r w:rsidR="0080376D">
              <w:rPr>
                <w:rFonts w:ascii="Arial" w:hAnsi="Arial" w:cs="Arial"/>
                <w:sz w:val="20"/>
                <w:szCs w:val="20"/>
              </w:rPr>
              <w:t>for an allergic reaction</w:t>
            </w:r>
            <w:r w:rsidRPr="00194819">
              <w:rPr>
                <w:rFonts w:ascii="Arial" w:hAnsi="Arial" w:cs="Arial"/>
                <w:sz w:val="20"/>
                <w:szCs w:val="20"/>
              </w:rPr>
              <w:t xml:space="preserve">. </w:t>
            </w:r>
          </w:p>
          <w:p w14:paraId="094E8F45" w14:textId="1149EDCC" w:rsidR="0037747A" w:rsidRPr="00194819" w:rsidRDefault="32776AF6" w:rsidP="4F6B53D8">
            <w:pPr>
              <w:rPr>
                <w:rFonts w:ascii="Arial" w:hAnsi="Arial" w:cs="Arial"/>
                <w:sz w:val="20"/>
                <w:szCs w:val="20"/>
              </w:rPr>
            </w:pPr>
            <w:r w:rsidRPr="00194819">
              <w:rPr>
                <w:rFonts w:ascii="Arial" w:hAnsi="Arial" w:cs="Arial"/>
                <w:sz w:val="20"/>
                <w:szCs w:val="20"/>
              </w:rPr>
              <w:t xml:space="preserve">Actions within the topic will </w:t>
            </w:r>
            <w:r w:rsidR="00AD053F" w:rsidRPr="00194819">
              <w:rPr>
                <w:rFonts w:ascii="Arial" w:hAnsi="Arial" w:cs="Arial"/>
                <w:sz w:val="20"/>
                <w:szCs w:val="20"/>
              </w:rPr>
              <w:t>include</w:t>
            </w:r>
            <w:r w:rsidRPr="00194819">
              <w:rPr>
                <w:rFonts w:ascii="Arial" w:hAnsi="Arial" w:cs="Arial"/>
                <w:sz w:val="20"/>
                <w:szCs w:val="20"/>
              </w:rPr>
              <w:t xml:space="preserve"> looking after a casualty and reassuring them; seeking medical help if required and administration of basic first aid skills.</w:t>
            </w:r>
          </w:p>
          <w:p w14:paraId="1E054F6C" w14:textId="3876C9A1" w:rsidR="32776AF6" w:rsidRPr="00194819" w:rsidRDefault="32776AF6" w:rsidP="32776AF6">
            <w:pPr>
              <w:rPr>
                <w:rFonts w:ascii="Arial" w:eastAsia="Arial" w:hAnsi="Arial" w:cs="Arial"/>
                <w:sz w:val="20"/>
                <w:szCs w:val="20"/>
              </w:rPr>
            </w:pPr>
          </w:p>
          <w:p w14:paraId="49A016A6" w14:textId="08E1D175" w:rsidR="32776AF6" w:rsidRPr="00194819" w:rsidRDefault="32776AF6">
            <w:pPr>
              <w:rPr>
                <w:sz w:val="20"/>
                <w:szCs w:val="20"/>
              </w:rPr>
            </w:pPr>
            <w:r w:rsidRPr="00194819">
              <w:rPr>
                <w:rFonts w:ascii="Arial" w:eastAsia="Arial" w:hAnsi="Arial" w:cs="Arial"/>
                <w:sz w:val="20"/>
                <w:szCs w:val="20"/>
              </w:rPr>
              <w:t>Before delivering any first aid skills, teachers must feel confident that they have the relevant knowledge and competency to safely teach techniques.</w:t>
            </w:r>
          </w:p>
          <w:p w14:paraId="57E59392" w14:textId="7783E224" w:rsidR="32776AF6" w:rsidRPr="00194819" w:rsidRDefault="32776AF6" w:rsidP="32776AF6">
            <w:pPr>
              <w:rPr>
                <w:rFonts w:ascii="Arial" w:hAnsi="Arial" w:cs="Arial"/>
                <w:sz w:val="20"/>
                <w:szCs w:val="20"/>
              </w:rPr>
            </w:pPr>
          </w:p>
          <w:p w14:paraId="4F985032" w14:textId="68924439" w:rsidR="66FF89E0" w:rsidRPr="00194819" w:rsidRDefault="78829F53" w:rsidP="32EB8A76">
            <w:pPr>
              <w:rPr>
                <w:rFonts w:ascii="Arial" w:eastAsia="Arial" w:hAnsi="Arial" w:cs="Arial"/>
                <w:sz w:val="20"/>
                <w:szCs w:val="20"/>
              </w:rPr>
            </w:pPr>
            <w:r w:rsidRPr="00194819">
              <w:rPr>
                <w:rFonts w:ascii="Arial" w:eastAsia="Arial" w:hAnsi="Arial" w:cs="Arial"/>
                <w:sz w:val="20"/>
                <w:szCs w:val="20"/>
              </w:rPr>
              <w:t xml:space="preserve">It is advised that students are taught basic life support skills prior to this session, as a casualty with a severe </w:t>
            </w:r>
            <w:r w:rsidR="0080376D">
              <w:rPr>
                <w:rFonts w:ascii="Arial" w:eastAsia="Arial" w:hAnsi="Arial" w:cs="Arial"/>
                <w:sz w:val="20"/>
                <w:szCs w:val="20"/>
              </w:rPr>
              <w:t>allergic reaction could also experience breathing and circulatory problems and b</w:t>
            </w:r>
            <w:r w:rsidRPr="00194819">
              <w:rPr>
                <w:rFonts w:ascii="Arial" w:eastAsia="Arial" w:hAnsi="Arial" w:cs="Arial"/>
                <w:sz w:val="20"/>
                <w:szCs w:val="20"/>
              </w:rPr>
              <w:t xml:space="preserve">asic life support may be the appropriate action required. </w:t>
            </w:r>
          </w:p>
          <w:p w14:paraId="59B03162" w14:textId="07F6A5D4" w:rsidR="32EB8A76" w:rsidRPr="00194819" w:rsidRDefault="32EB8A76" w:rsidP="32EB8A76">
            <w:pPr>
              <w:rPr>
                <w:rFonts w:ascii="Arial" w:eastAsia="Arial" w:hAnsi="Arial" w:cs="Arial"/>
                <w:sz w:val="20"/>
                <w:szCs w:val="20"/>
              </w:rPr>
            </w:pPr>
          </w:p>
          <w:p w14:paraId="05B97877" w14:textId="64417D10" w:rsidR="32EB8A76" w:rsidRPr="00194819" w:rsidRDefault="32EB8A76">
            <w:pPr>
              <w:rPr>
                <w:sz w:val="20"/>
                <w:szCs w:val="20"/>
              </w:rPr>
            </w:pPr>
            <w:r w:rsidRPr="00194819">
              <w:rPr>
                <w:rFonts w:ascii="Arial" w:eastAsia="Arial" w:hAnsi="Arial" w:cs="Arial"/>
                <w:b/>
                <w:bCs/>
                <w:color w:val="000000" w:themeColor="text1"/>
                <w:sz w:val="20"/>
                <w:szCs w:val="20"/>
              </w:rPr>
              <w:t>Session timings</w:t>
            </w:r>
            <w:r w:rsidRPr="00194819">
              <w:rPr>
                <w:rFonts w:ascii="Arial" w:eastAsia="Arial" w:hAnsi="Arial" w:cs="Arial"/>
                <w:color w:val="000000" w:themeColor="text1"/>
                <w:sz w:val="20"/>
                <w:szCs w:val="20"/>
              </w:rPr>
              <w:t>: timings for session are generally advised as one hour in duration, however delivery time will vary according to group size and previous knowledge of learners.</w:t>
            </w:r>
            <w:r w:rsidRPr="00194819">
              <w:rPr>
                <w:rFonts w:ascii="Arial" w:eastAsia="Arial" w:hAnsi="Arial" w:cs="Arial"/>
                <w:sz w:val="20"/>
                <w:szCs w:val="20"/>
              </w:rPr>
              <w:t xml:space="preserve"> </w:t>
            </w:r>
          </w:p>
          <w:p w14:paraId="57C97EE9" w14:textId="6EDFC4BC" w:rsidR="32EB8A76" w:rsidRPr="00194819" w:rsidRDefault="32EB8A76" w:rsidP="32EB8A76">
            <w:pPr>
              <w:rPr>
                <w:rFonts w:ascii="Arial" w:eastAsia="Arial" w:hAnsi="Arial" w:cs="Arial"/>
                <w:sz w:val="20"/>
                <w:szCs w:val="20"/>
              </w:rPr>
            </w:pPr>
            <w:r w:rsidRPr="00194819">
              <w:rPr>
                <w:rFonts w:ascii="Arial" w:eastAsia="Arial" w:hAnsi="Arial" w:cs="Arial"/>
                <w:color w:val="000000" w:themeColor="text1"/>
                <w:sz w:val="20"/>
                <w:szCs w:val="20"/>
              </w:rPr>
              <w:t>Optional activities are excluded from these timings and may be used within session to extend duration or as a separate learning session to recap or extend learning. Approximate timing guides are provided on each optional activity to assist with planning and preparation of sessions.</w:t>
            </w:r>
          </w:p>
          <w:p w14:paraId="0972D3E0" w14:textId="77777777" w:rsidR="0037747A" w:rsidRPr="00194819" w:rsidRDefault="0037747A" w:rsidP="00986F31">
            <w:pPr>
              <w:spacing w:line="276" w:lineRule="auto"/>
              <w:rPr>
                <w:rFonts w:ascii="Arial" w:hAnsi="Arial" w:cs="Arial"/>
                <w:sz w:val="20"/>
                <w:szCs w:val="20"/>
              </w:rPr>
            </w:pPr>
          </w:p>
          <w:p w14:paraId="28FF8C9A" w14:textId="77777777" w:rsidR="00FF3950" w:rsidRDefault="00FF3950" w:rsidP="00986F31">
            <w:pPr>
              <w:spacing w:line="276" w:lineRule="auto"/>
              <w:rPr>
                <w:rFonts w:ascii="Arial" w:hAnsi="Arial" w:cs="Arial"/>
                <w:sz w:val="20"/>
                <w:szCs w:val="20"/>
              </w:rPr>
            </w:pPr>
            <w:r w:rsidRPr="00FF3950">
              <w:rPr>
                <w:rFonts w:ascii="Arial" w:hAnsi="Arial" w:cs="Arial"/>
                <w:sz w:val="20"/>
                <w:szCs w:val="20"/>
              </w:rPr>
              <w:t>For this session learning materials will be:</w:t>
            </w:r>
          </w:p>
          <w:p w14:paraId="6C4A4030" w14:textId="5031B367" w:rsidR="003419A4" w:rsidRPr="00AD053F" w:rsidRDefault="0037747A" w:rsidP="00AD053F">
            <w:pPr>
              <w:pStyle w:val="ListParagraph"/>
              <w:numPr>
                <w:ilvl w:val="0"/>
                <w:numId w:val="35"/>
              </w:numPr>
              <w:spacing w:line="276" w:lineRule="auto"/>
              <w:rPr>
                <w:rFonts w:ascii="Arial" w:hAnsi="Arial" w:cs="Arial"/>
                <w:color w:val="000000" w:themeColor="text1"/>
                <w:sz w:val="20"/>
                <w:szCs w:val="20"/>
              </w:rPr>
            </w:pPr>
            <w:r w:rsidRPr="00AD053F">
              <w:rPr>
                <w:rFonts w:ascii="Arial" w:hAnsi="Arial" w:cs="Arial"/>
                <w:sz w:val="20"/>
                <w:szCs w:val="20"/>
              </w:rPr>
              <w:t>PowerPoint presentation</w:t>
            </w:r>
          </w:p>
          <w:p w14:paraId="778D5F48" w14:textId="77777777" w:rsidR="003419A4" w:rsidRPr="00194819" w:rsidRDefault="003419A4" w:rsidP="00AD053F">
            <w:pPr>
              <w:pStyle w:val="paragraph"/>
              <w:numPr>
                <w:ilvl w:val="0"/>
                <w:numId w:val="35"/>
              </w:numPr>
              <w:spacing w:before="0" w:beforeAutospacing="0" w:after="0" w:afterAutospacing="0"/>
              <w:textAlignment w:val="baseline"/>
              <w:rPr>
                <w:rStyle w:val="eop"/>
                <w:rFonts w:ascii="Arial" w:hAnsi="Arial" w:cs="Arial"/>
                <w:sz w:val="20"/>
                <w:szCs w:val="20"/>
              </w:rPr>
            </w:pPr>
            <w:r w:rsidRPr="00194819">
              <w:rPr>
                <w:rStyle w:val="eop"/>
                <w:rFonts w:ascii="Arial" w:hAnsi="Arial" w:cs="Arial"/>
                <w:sz w:val="20"/>
                <w:szCs w:val="20"/>
              </w:rPr>
              <w:t xml:space="preserve">A4 Paper </w:t>
            </w:r>
          </w:p>
          <w:p w14:paraId="058D3217" w14:textId="77777777" w:rsidR="003419A4" w:rsidRPr="00194819" w:rsidRDefault="003419A4" w:rsidP="00AD053F">
            <w:pPr>
              <w:pStyle w:val="paragraph"/>
              <w:numPr>
                <w:ilvl w:val="0"/>
                <w:numId w:val="35"/>
              </w:numPr>
              <w:spacing w:before="0" w:beforeAutospacing="0" w:after="0" w:afterAutospacing="0"/>
              <w:textAlignment w:val="baseline"/>
              <w:rPr>
                <w:rStyle w:val="eop"/>
                <w:rFonts w:ascii="Arial" w:hAnsi="Arial" w:cs="Arial"/>
                <w:sz w:val="20"/>
                <w:szCs w:val="20"/>
              </w:rPr>
            </w:pPr>
            <w:r w:rsidRPr="00194819">
              <w:rPr>
                <w:rStyle w:val="eop"/>
                <w:rFonts w:ascii="Arial" w:hAnsi="Arial" w:cs="Arial"/>
                <w:sz w:val="20"/>
                <w:szCs w:val="20"/>
              </w:rPr>
              <w:t>Pens</w:t>
            </w:r>
          </w:p>
          <w:p w14:paraId="26F7FE7C" w14:textId="17319C1D" w:rsidR="003419A4" w:rsidRPr="00194819" w:rsidRDefault="003419A4" w:rsidP="00AD053F">
            <w:pPr>
              <w:pStyle w:val="paragraph"/>
              <w:numPr>
                <w:ilvl w:val="0"/>
                <w:numId w:val="35"/>
              </w:numPr>
              <w:spacing w:before="0" w:beforeAutospacing="0" w:after="0" w:afterAutospacing="0"/>
              <w:textAlignment w:val="baseline"/>
              <w:rPr>
                <w:rStyle w:val="eop"/>
                <w:rFonts w:ascii="Arial" w:hAnsi="Arial" w:cs="Arial"/>
                <w:sz w:val="20"/>
                <w:szCs w:val="20"/>
              </w:rPr>
            </w:pPr>
            <w:r w:rsidRPr="00194819">
              <w:rPr>
                <w:rStyle w:val="eop"/>
                <w:rFonts w:ascii="Arial" w:hAnsi="Arial" w:cs="Arial"/>
                <w:sz w:val="20"/>
                <w:szCs w:val="20"/>
              </w:rPr>
              <w:t>Coloured pens for pupils to amend own work</w:t>
            </w:r>
          </w:p>
          <w:p w14:paraId="7123B37A" w14:textId="12EA90B3" w:rsidR="003419A4" w:rsidRPr="00AD053F" w:rsidRDefault="003419A4" w:rsidP="00AD053F">
            <w:pPr>
              <w:pStyle w:val="ListParagraph"/>
              <w:numPr>
                <w:ilvl w:val="0"/>
                <w:numId w:val="35"/>
              </w:numPr>
              <w:spacing w:line="276" w:lineRule="auto"/>
              <w:rPr>
                <w:rFonts w:ascii="Arial" w:hAnsi="Arial" w:cs="Arial"/>
                <w:color w:val="000000"/>
                <w:sz w:val="20"/>
                <w:szCs w:val="20"/>
              </w:rPr>
            </w:pPr>
            <w:r w:rsidRPr="00AD053F">
              <w:rPr>
                <w:rStyle w:val="eop"/>
                <w:rFonts w:ascii="Arial" w:hAnsi="Arial" w:cs="Arial"/>
                <w:sz w:val="20"/>
                <w:szCs w:val="20"/>
              </w:rPr>
              <w:t>See optional activities for specific resources required for each activity</w:t>
            </w:r>
          </w:p>
        </w:tc>
      </w:tr>
    </w:tbl>
    <w:p w14:paraId="713BAA26" w14:textId="77777777" w:rsidR="00986F31" w:rsidRDefault="00986F31" w:rsidP="004B60A9">
      <w:pPr>
        <w:rPr>
          <w:rFonts w:ascii="Arial" w:hAnsi="Arial" w:cs="Arial"/>
          <w:b/>
          <w:color w:val="007A53"/>
          <w:sz w:val="28"/>
        </w:rPr>
      </w:pPr>
    </w:p>
    <w:p w14:paraId="4D4D14AD" w14:textId="1A68C623" w:rsidR="00DC3088" w:rsidRDefault="00986F31" w:rsidP="004B60A9">
      <w:pPr>
        <w:rPr>
          <w:rFonts w:ascii="Arial" w:hAnsi="Arial" w:cs="Arial"/>
          <w:b/>
          <w:color w:val="007A53"/>
          <w:sz w:val="28"/>
        </w:rPr>
      </w:pPr>
      <w:r>
        <w:rPr>
          <w:rFonts w:ascii="Arial" w:hAnsi="Arial" w:cs="Arial"/>
          <w:b/>
          <w:color w:val="007A53"/>
          <w:sz w:val="28"/>
        </w:rPr>
        <w:t>3</w:t>
      </w:r>
      <w:r w:rsidR="004B60A9">
        <w:rPr>
          <w:rFonts w:ascii="Arial" w:hAnsi="Arial" w:cs="Arial"/>
          <w:b/>
          <w:color w:val="007A53"/>
          <w:sz w:val="28"/>
        </w:rPr>
        <w:t xml:space="preserve">. </w:t>
      </w:r>
      <w:r>
        <w:rPr>
          <w:rFonts w:ascii="Arial" w:hAnsi="Arial" w:cs="Arial"/>
          <w:b/>
          <w:color w:val="007A53"/>
          <w:sz w:val="28"/>
        </w:rPr>
        <w:t>Key words</w:t>
      </w:r>
    </w:p>
    <w:tbl>
      <w:tblPr>
        <w:tblpPr w:leftFromText="180" w:rightFromText="180" w:vertAnchor="text" w:horzAnchor="margin" w:tblpY="95"/>
        <w:tblW w:w="8784" w:type="dxa"/>
        <w:tblBorders>
          <w:top w:val="single" w:sz="4" w:space="0" w:color="auto"/>
          <w:left w:val="single" w:sz="4" w:space="0" w:color="auto"/>
          <w:bottom w:val="single" w:sz="4" w:space="0" w:color="auto"/>
          <w:right w:val="single" w:sz="4" w:space="0" w:color="auto"/>
        </w:tblBorders>
        <w:tblCellMar>
          <w:top w:w="57" w:type="dxa"/>
        </w:tblCellMar>
        <w:tblLook w:val="04A0" w:firstRow="1" w:lastRow="0" w:firstColumn="1" w:lastColumn="0" w:noHBand="0" w:noVBand="1"/>
      </w:tblPr>
      <w:tblGrid>
        <w:gridCol w:w="4531"/>
        <w:gridCol w:w="4253"/>
      </w:tblGrid>
      <w:tr w:rsidR="00833405" w:rsidRPr="00CC4F8F" w14:paraId="6D8C6CDA" w14:textId="77777777" w:rsidTr="0035423C">
        <w:trPr>
          <w:trHeight w:val="1212"/>
        </w:trPr>
        <w:tc>
          <w:tcPr>
            <w:tcW w:w="4531" w:type="dxa"/>
            <w:shd w:val="clear" w:color="auto" w:fill="auto"/>
          </w:tcPr>
          <w:p w14:paraId="1112A10D" w14:textId="74FBE7FE" w:rsidR="00833405" w:rsidRPr="0035423C" w:rsidRDefault="0080376D" w:rsidP="0035423C">
            <w:pPr>
              <w:pStyle w:val="ListParagraph"/>
              <w:numPr>
                <w:ilvl w:val="0"/>
                <w:numId w:val="16"/>
              </w:numPr>
              <w:spacing w:line="360" w:lineRule="auto"/>
              <w:rPr>
                <w:rFonts w:ascii="Arial" w:hAnsi="Arial" w:cs="Arial"/>
                <w:b/>
                <w:color w:val="000000"/>
                <w:sz w:val="20"/>
                <w:szCs w:val="20"/>
              </w:rPr>
            </w:pPr>
            <w:r>
              <w:rPr>
                <w:rFonts w:ascii="Arial" w:hAnsi="Arial" w:cs="Arial"/>
                <w:b/>
                <w:color w:val="000000"/>
                <w:sz w:val="20"/>
                <w:szCs w:val="20"/>
              </w:rPr>
              <w:t>trigger</w:t>
            </w:r>
          </w:p>
          <w:p w14:paraId="7DE090A9" w14:textId="1ECA60FE" w:rsidR="00833405" w:rsidRPr="006B1C05" w:rsidRDefault="0080376D" w:rsidP="00E13C19">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anaphylaxis</w:t>
            </w:r>
          </w:p>
          <w:p w14:paraId="2A4785CC" w14:textId="4506286A" w:rsidR="00833405" w:rsidRDefault="0080376D" w:rsidP="00833405">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 xml:space="preserve">allergen </w:t>
            </w:r>
          </w:p>
          <w:p w14:paraId="752CD070" w14:textId="21905967" w:rsidR="00833405" w:rsidRPr="0051192C" w:rsidRDefault="0080376D" w:rsidP="0051192C">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immune response</w:t>
            </w:r>
          </w:p>
        </w:tc>
        <w:tc>
          <w:tcPr>
            <w:tcW w:w="4253" w:type="dxa"/>
            <w:shd w:val="clear" w:color="auto" w:fill="auto"/>
          </w:tcPr>
          <w:p w14:paraId="40B3C59D" w14:textId="5BB7E8FF" w:rsidR="00833405" w:rsidRPr="0035423C" w:rsidRDefault="0080376D" w:rsidP="0035423C">
            <w:pPr>
              <w:pStyle w:val="ListParagraph"/>
              <w:numPr>
                <w:ilvl w:val="0"/>
                <w:numId w:val="16"/>
              </w:numPr>
              <w:spacing w:line="360" w:lineRule="auto"/>
              <w:rPr>
                <w:rFonts w:ascii="Arial" w:hAnsi="Arial" w:cs="Arial"/>
                <w:b/>
                <w:bCs/>
                <w:color w:val="000000" w:themeColor="text1"/>
                <w:sz w:val="20"/>
                <w:szCs w:val="20"/>
              </w:rPr>
            </w:pPr>
            <w:r>
              <w:rPr>
                <w:rFonts w:ascii="Arial" w:hAnsi="Arial" w:cs="Arial"/>
                <w:b/>
                <w:bCs/>
                <w:color w:val="000000" w:themeColor="text1"/>
                <w:sz w:val="20"/>
                <w:szCs w:val="20"/>
              </w:rPr>
              <w:t>ingestion</w:t>
            </w:r>
          </w:p>
          <w:p w14:paraId="3F509289" w14:textId="5FD3D5A7" w:rsidR="00833405" w:rsidRPr="006B1C05" w:rsidRDefault="0080376D" w:rsidP="00833405">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injection</w:t>
            </w:r>
          </w:p>
          <w:p w14:paraId="453C377C" w14:textId="52A52ADD" w:rsidR="00833405" w:rsidRPr="00AA7DC1" w:rsidRDefault="0080376D" w:rsidP="00AA7DC1">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inhalation</w:t>
            </w:r>
          </w:p>
          <w:p w14:paraId="43D0138F" w14:textId="0709E833" w:rsidR="00833405" w:rsidRPr="00833405" w:rsidRDefault="0080376D" w:rsidP="00833405">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Auto injector</w:t>
            </w:r>
          </w:p>
        </w:tc>
      </w:tr>
    </w:tbl>
    <w:p w14:paraId="6494B7AF" w14:textId="77777777" w:rsidR="00833405" w:rsidRDefault="00833405" w:rsidP="004B60A9">
      <w:pPr>
        <w:rPr>
          <w:rFonts w:ascii="Arial" w:hAnsi="Arial" w:cs="Arial"/>
          <w:b/>
          <w:color w:val="007A53"/>
          <w:sz w:val="28"/>
        </w:rPr>
      </w:pPr>
    </w:p>
    <w:p w14:paraId="5D21FE6F" w14:textId="77777777" w:rsidR="00AD053F" w:rsidRDefault="00AD053F" w:rsidP="00E75A77">
      <w:pPr>
        <w:rPr>
          <w:rFonts w:ascii="Arial" w:hAnsi="Arial" w:cs="Arial"/>
          <w:b/>
          <w:color w:val="007A53"/>
          <w:sz w:val="28"/>
        </w:rPr>
      </w:pPr>
    </w:p>
    <w:p w14:paraId="68236B60" w14:textId="3A72B1F6" w:rsidR="00E75A77" w:rsidRPr="006C2025" w:rsidRDefault="00986F31" w:rsidP="00E75A77">
      <w:pPr>
        <w:rPr>
          <w:rFonts w:ascii="Arial" w:hAnsi="Arial" w:cs="Arial"/>
          <w:b/>
          <w:color w:val="007A53"/>
          <w:sz w:val="28"/>
        </w:rPr>
      </w:pPr>
      <w:r>
        <w:rPr>
          <w:rFonts w:ascii="Arial" w:hAnsi="Arial" w:cs="Arial"/>
          <w:b/>
          <w:color w:val="007A53"/>
          <w:sz w:val="28"/>
        </w:rPr>
        <w:lastRenderedPageBreak/>
        <w:t>4. Learning outcomes</w:t>
      </w:r>
    </w:p>
    <w:tbl>
      <w:tblPr>
        <w:tblpPr w:leftFromText="180" w:rightFromText="180" w:vertAnchor="text" w:horzAnchor="margin" w:tblpY="95"/>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E75A77" w:rsidRPr="00CC4F8F" w14:paraId="261D5EE8" w14:textId="77777777" w:rsidTr="004B60A9">
        <w:trPr>
          <w:trHeight w:val="841"/>
        </w:trPr>
        <w:tc>
          <w:tcPr>
            <w:tcW w:w="8784" w:type="dxa"/>
            <w:shd w:val="clear" w:color="auto" w:fill="auto"/>
          </w:tcPr>
          <w:p w14:paraId="31DB20F6" w14:textId="77777777" w:rsidR="00E75A77" w:rsidRPr="00CC4F8F" w:rsidRDefault="00E75A77" w:rsidP="00CC4F8F">
            <w:pPr>
              <w:spacing w:line="276" w:lineRule="auto"/>
              <w:rPr>
                <w:rFonts w:ascii="Arial" w:hAnsi="Arial" w:cs="Arial"/>
                <w:b/>
                <w:color w:val="000000"/>
                <w:sz w:val="20"/>
                <w:szCs w:val="20"/>
              </w:rPr>
            </w:pPr>
            <w:r w:rsidRPr="00CC4F8F">
              <w:rPr>
                <w:rFonts w:ascii="Arial" w:hAnsi="Arial" w:cs="Arial"/>
                <w:b/>
                <w:color w:val="000000"/>
                <w:sz w:val="20"/>
                <w:szCs w:val="20"/>
              </w:rPr>
              <w:t>By the end of the lesson, students will be able to:</w:t>
            </w:r>
          </w:p>
          <w:p w14:paraId="1B7DE9CD" w14:textId="407726EE" w:rsidR="0037747A" w:rsidRDefault="0080376D" w:rsidP="0037747A">
            <w:pPr>
              <w:pStyle w:val="ListParagraph"/>
              <w:numPr>
                <w:ilvl w:val="0"/>
                <w:numId w:val="16"/>
              </w:numPr>
              <w:kinsoku w:val="0"/>
              <w:overflowPunct w:val="0"/>
              <w:textAlignment w:val="baseline"/>
              <w:rPr>
                <w:rFonts w:ascii="Arial" w:hAnsi="Arial" w:cs="Arial"/>
                <w:sz w:val="20"/>
                <w:szCs w:val="20"/>
              </w:rPr>
            </w:pPr>
            <w:r>
              <w:rPr>
                <w:rFonts w:ascii="Arial" w:hAnsi="Arial" w:cs="Arial"/>
                <w:sz w:val="20"/>
                <w:szCs w:val="20"/>
              </w:rPr>
              <w:t xml:space="preserve">Explain what an allergic reaction is </w:t>
            </w:r>
          </w:p>
          <w:p w14:paraId="1CEDDD15" w14:textId="0CE8119C" w:rsidR="0037747A" w:rsidRDefault="00FB12D6" w:rsidP="0037747A">
            <w:pPr>
              <w:pStyle w:val="ListParagraph"/>
              <w:numPr>
                <w:ilvl w:val="0"/>
                <w:numId w:val="16"/>
              </w:numPr>
              <w:kinsoku w:val="0"/>
              <w:overflowPunct w:val="0"/>
              <w:textAlignment w:val="baseline"/>
              <w:rPr>
                <w:rFonts w:ascii="Arial" w:hAnsi="Arial" w:cs="Arial"/>
                <w:sz w:val="20"/>
                <w:szCs w:val="20"/>
              </w:rPr>
            </w:pPr>
            <w:r>
              <w:rPr>
                <w:rFonts w:ascii="Arial" w:hAnsi="Arial" w:cs="Arial"/>
                <w:sz w:val="20"/>
                <w:szCs w:val="20"/>
              </w:rPr>
              <w:t xml:space="preserve">Give </w:t>
            </w:r>
            <w:r w:rsidR="00DC3088">
              <w:rPr>
                <w:rFonts w:ascii="Arial" w:hAnsi="Arial" w:cs="Arial"/>
                <w:sz w:val="20"/>
                <w:szCs w:val="20"/>
              </w:rPr>
              <w:t>first</w:t>
            </w:r>
            <w:r>
              <w:rPr>
                <w:rFonts w:ascii="Arial" w:hAnsi="Arial" w:cs="Arial"/>
                <w:sz w:val="20"/>
                <w:szCs w:val="20"/>
              </w:rPr>
              <w:t xml:space="preserve"> aid to a casualty who </w:t>
            </w:r>
            <w:r w:rsidR="0080376D">
              <w:rPr>
                <w:rFonts w:ascii="Arial" w:hAnsi="Arial" w:cs="Arial"/>
                <w:sz w:val="20"/>
                <w:szCs w:val="20"/>
              </w:rPr>
              <w:t>is having an allergic reaction</w:t>
            </w:r>
          </w:p>
          <w:p w14:paraId="3E8C441A" w14:textId="2E6D159F" w:rsidR="0037747A" w:rsidRPr="0037747A" w:rsidRDefault="003419A4" w:rsidP="0037747A">
            <w:pPr>
              <w:pStyle w:val="ListParagraph"/>
              <w:numPr>
                <w:ilvl w:val="0"/>
                <w:numId w:val="16"/>
              </w:numPr>
              <w:kinsoku w:val="0"/>
              <w:overflowPunct w:val="0"/>
              <w:textAlignment w:val="baseline"/>
              <w:rPr>
                <w:rFonts w:ascii="Arial" w:hAnsi="Arial" w:cs="Arial"/>
                <w:sz w:val="20"/>
                <w:szCs w:val="20"/>
              </w:rPr>
            </w:pPr>
            <w:r>
              <w:rPr>
                <w:rFonts w:ascii="Arial" w:hAnsi="Arial" w:cs="Arial"/>
                <w:sz w:val="20"/>
                <w:szCs w:val="20"/>
              </w:rPr>
              <w:t>Recognise when</w:t>
            </w:r>
            <w:r w:rsidR="0037747A">
              <w:rPr>
                <w:rFonts w:ascii="Arial" w:hAnsi="Arial" w:cs="Arial"/>
                <w:sz w:val="20"/>
                <w:szCs w:val="20"/>
              </w:rPr>
              <w:t xml:space="preserve"> to call</w:t>
            </w:r>
            <w:r>
              <w:rPr>
                <w:rFonts w:ascii="Arial" w:hAnsi="Arial" w:cs="Arial"/>
                <w:sz w:val="20"/>
                <w:szCs w:val="20"/>
              </w:rPr>
              <w:t xml:space="preserve"> for help for a casualty who </w:t>
            </w:r>
            <w:r w:rsidR="0080376D">
              <w:rPr>
                <w:rFonts w:ascii="Arial" w:hAnsi="Arial" w:cs="Arial"/>
                <w:sz w:val="20"/>
                <w:szCs w:val="20"/>
              </w:rPr>
              <w:t>is having an allergic reaction</w:t>
            </w:r>
          </w:p>
        </w:tc>
      </w:tr>
    </w:tbl>
    <w:p w14:paraId="13EB95F5" w14:textId="77777777" w:rsidR="00156DC5" w:rsidRDefault="00156DC5" w:rsidP="006C2025">
      <w:pPr>
        <w:spacing w:line="276" w:lineRule="auto"/>
        <w:rPr>
          <w:rFonts w:ascii="Arial" w:hAnsi="Arial" w:cs="Arial"/>
          <w:b/>
          <w:color w:val="007A53"/>
          <w:sz w:val="28"/>
        </w:rPr>
      </w:pPr>
    </w:p>
    <w:p w14:paraId="25CC2E0E" w14:textId="09476B49" w:rsidR="006C2025" w:rsidRDefault="004B60A9" w:rsidP="006C2025">
      <w:pPr>
        <w:spacing w:line="276" w:lineRule="auto"/>
        <w:rPr>
          <w:rFonts w:ascii="Arial" w:hAnsi="Arial" w:cs="Arial"/>
          <w:b/>
          <w:color w:val="007A53"/>
          <w:sz w:val="28"/>
        </w:rPr>
      </w:pPr>
      <w:r>
        <w:rPr>
          <w:rFonts w:ascii="Arial" w:hAnsi="Arial" w:cs="Arial"/>
          <w:b/>
          <w:color w:val="007A53"/>
          <w:sz w:val="28"/>
        </w:rPr>
        <w:t>5</w:t>
      </w:r>
      <w:r w:rsidR="006C2025" w:rsidRPr="006C2025">
        <w:rPr>
          <w:rFonts w:ascii="Arial" w:hAnsi="Arial" w:cs="Arial"/>
          <w:b/>
          <w:color w:val="007A53"/>
          <w:sz w:val="28"/>
        </w:rPr>
        <w:t>. Details of activities and resources required</w:t>
      </w:r>
    </w:p>
    <w:p w14:paraId="5FE5566A" w14:textId="3A2D1460" w:rsidR="00874530" w:rsidRPr="00CC4F8F" w:rsidRDefault="006C2025" w:rsidP="00E75A77">
      <w:pPr>
        <w:rPr>
          <w:rFonts w:ascii="Arial" w:hAnsi="Arial" w:cs="Arial"/>
          <w:color w:val="000000"/>
          <w:sz w:val="20"/>
          <w:szCs w:val="20"/>
        </w:rPr>
      </w:pPr>
      <w:r w:rsidRPr="00CC4F8F">
        <w:rPr>
          <w:rFonts w:ascii="Arial" w:hAnsi="Arial" w:cs="Arial"/>
          <w:color w:val="000000"/>
          <w:sz w:val="20"/>
          <w:szCs w:val="20"/>
        </w:rPr>
        <w:t>Note:</w:t>
      </w:r>
      <w:r w:rsidR="00295535">
        <w:rPr>
          <w:rFonts w:ascii="Arial" w:hAnsi="Arial" w:cs="Arial"/>
          <w:color w:val="000000"/>
          <w:sz w:val="20"/>
          <w:szCs w:val="20"/>
        </w:rPr>
        <w:t xml:space="preserve"> </w:t>
      </w:r>
      <w:r w:rsidRPr="00CC4F8F">
        <w:rPr>
          <w:rFonts w:ascii="Arial" w:hAnsi="Arial" w:cs="Arial"/>
          <w:color w:val="000000"/>
          <w:sz w:val="20"/>
          <w:szCs w:val="20"/>
        </w:rPr>
        <w:t xml:space="preserve">Feel free to choose activities to fit the time you have available. For example, you could do one task from each </w:t>
      </w:r>
      <w:r w:rsidR="00483EEE">
        <w:rPr>
          <w:rFonts w:ascii="Arial" w:hAnsi="Arial" w:cs="Arial"/>
          <w:color w:val="000000"/>
          <w:sz w:val="20"/>
          <w:szCs w:val="20"/>
        </w:rPr>
        <w:t>intro, main input and optional</w:t>
      </w:r>
      <w:r w:rsidRPr="00CC4F8F">
        <w:rPr>
          <w:rFonts w:ascii="Arial" w:hAnsi="Arial" w:cs="Arial"/>
          <w:color w:val="000000"/>
          <w:sz w:val="20"/>
          <w:szCs w:val="20"/>
        </w:rPr>
        <w:t xml:space="preserve"> categor</w:t>
      </w:r>
      <w:r w:rsidR="00483EEE">
        <w:rPr>
          <w:rFonts w:ascii="Arial" w:hAnsi="Arial" w:cs="Arial"/>
          <w:color w:val="000000"/>
          <w:sz w:val="20"/>
          <w:szCs w:val="20"/>
        </w:rPr>
        <w:t>ies</w:t>
      </w:r>
      <w:r w:rsidRPr="00CC4F8F">
        <w:rPr>
          <w:rFonts w:ascii="Arial" w:hAnsi="Arial" w:cs="Arial"/>
          <w:color w:val="000000"/>
          <w:sz w:val="20"/>
          <w:szCs w:val="20"/>
        </w:rPr>
        <w:t>.</w:t>
      </w:r>
    </w:p>
    <w:tbl>
      <w:tblPr>
        <w:tblpPr w:leftFromText="180" w:rightFromText="180" w:vertAnchor="text" w:horzAnchor="margin" w:tblpY="14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6629"/>
        <w:gridCol w:w="2268"/>
      </w:tblGrid>
      <w:tr w:rsidR="00483EEE" w:rsidRPr="00CC4F8F" w14:paraId="7E3A776A" w14:textId="77777777" w:rsidTr="61D3EF26">
        <w:trPr>
          <w:trHeight w:val="75"/>
        </w:trPr>
        <w:tc>
          <w:tcPr>
            <w:tcW w:w="8897" w:type="dxa"/>
            <w:gridSpan w:val="2"/>
            <w:shd w:val="clear" w:color="auto" w:fill="E1E000"/>
          </w:tcPr>
          <w:p w14:paraId="7C30FBD8" w14:textId="77777777" w:rsidR="00483EEE" w:rsidRPr="00CC4F8F" w:rsidRDefault="00483EEE" w:rsidP="003C2F21">
            <w:pPr>
              <w:jc w:val="center"/>
              <w:rPr>
                <w:rFonts w:ascii="Arial" w:hAnsi="Arial" w:cs="Arial"/>
                <w:b/>
                <w:color w:val="000000"/>
                <w:sz w:val="20"/>
                <w:szCs w:val="20"/>
              </w:rPr>
            </w:pPr>
            <w:r>
              <w:rPr>
                <w:rFonts w:ascii="Arial" w:hAnsi="Arial" w:cs="Arial"/>
                <w:b/>
                <w:color w:val="000000"/>
                <w:sz w:val="20"/>
                <w:szCs w:val="20"/>
              </w:rPr>
              <w:t>Introduction</w:t>
            </w:r>
          </w:p>
        </w:tc>
      </w:tr>
      <w:tr w:rsidR="00483EEE" w:rsidRPr="00CC4F8F" w14:paraId="69CB0763" w14:textId="77777777" w:rsidTr="61D3EF26">
        <w:trPr>
          <w:trHeight w:val="208"/>
        </w:trPr>
        <w:tc>
          <w:tcPr>
            <w:tcW w:w="6629" w:type="dxa"/>
            <w:shd w:val="clear" w:color="auto" w:fill="E1E000"/>
          </w:tcPr>
          <w:p w14:paraId="240417B8" w14:textId="77777777" w:rsidR="00483EEE" w:rsidRPr="00CC4F8F" w:rsidRDefault="00483EEE" w:rsidP="00CC4F8F">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Pr>
          <w:p w14:paraId="4C0EAB36" w14:textId="77777777" w:rsidR="00483EEE" w:rsidRPr="00CC4F8F" w:rsidRDefault="00483EEE" w:rsidP="00D322EC">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00483EEE" w:rsidRPr="00CC4F8F" w14:paraId="095D0D5B" w14:textId="77777777" w:rsidTr="61D3EF26">
        <w:trPr>
          <w:trHeight w:val="193"/>
        </w:trPr>
        <w:tc>
          <w:tcPr>
            <w:tcW w:w="6629" w:type="dxa"/>
            <w:shd w:val="clear" w:color="auto" w:fill="auto"/>
            <w:vAlign w:val="center"/>
          </w:tcPr>
          <w:p w14:paraId="2CE759D3" w14:textId="320F25B4" w:rsidR="00483EEE" w:rsidRPr="00CC4F8F" w:rsidRDefault="008502FD" w:rsidP="008502FD">
            <w:pPr>
              <w:numPr>
                <w:ilvl w:val="0"/>
                <w:numId w:val="18"/>
              </w:numPr>
              <w:rPr>
                <w:rFonts w:ascii="Arial" w:hAnsi="Arial" w:cs="Arial"/>
                <w:color w:val="000000"/>
                <w:sz w:val="20"/>
                <w:szCs w:val="20"/>
              </w:rPr>
            </w:pPr>
            <w:r>
              <w:rPr>
                <w:rFonts w:ascii="Arial" w:hAnsi="Arial" w:cs="Arial"/>
                <w:color w:val="000000"/>
                <w:sz w:val="20"/>
                <w:szCs w:val="20"/>
              </w:rPr>
              <w:t>Use accompanying PowerPoint presentation</w:t>
            </w:r>
          </w:p>
        </w:tc>
        <w:tc>
          <w:tcPr>
            <w:tcW w:w="2268" w:type="dxa"/>
            <w:shd w:val="clear" w:color="auto" w:fill="auto"/>
            <w:vAlign w:val="center"/>
          </w:tcPr>
          <w:p w14:paraId="426DCCF8" w14:textId="2DF4E26A" w:rsidR="00483EEE" w:rsidRPr="00CC4F8F" w:rsidRDefault="0080376D" w:rsidP="003C2F21">
            <w:pPr>
              <w:jc w:val="center"/>
              <w:rPr>
                <w:rFonts w:ascii="Arial" w:hAnsi="Arial" w:cs="Arial"/>
                <w:color w:val="000000"/>
                <w:sz w:val="20"/>
                <w:szCs w:val="20"/>
              </w:rPr>
            </w:pPr>
            <w:r>
              <w:rPr>
                <w:rFonts w:ascii="Arial" w:hAnsi="Arial" w:cs="Arial"/>
                <w:color w:val="000000"/>
                <w:sz w:val="20"/>
                <w:szCs w:val="20"/>
              </w:rPr>
              <w:t>Allergic reaction</w:t>
            </w:r>
          </w:p>
        </w:tc>
      </w:tr>
      <w:tr w:rsidR="3F474C55" w14:paraId="0F2F8357" w14:textId="77777777" w:rsidTr="61D3EF26">
        <w:trPr>
          <w:trHeight w:val="193"/>
        </w:trPr>
        <w:tc>
          <w:tcPr>
            <w:tcW w:w="6629" w:type="dxa"/>
            <w:shd w:val="clear" w:color="auto" w:fill="auto"/>
            <w:vAlign w:val="center"/>
          </w:tcPr>
          <w:p w14:paraId="72A20B6B" w14:textId="04E3748B" w:rsidR="3F474C55" w:rsidRPr="006903BC" w:rsidRDefault="3F474C55" w:rsidP="3F474C55">
            <w:pPr>
              <w:ind w:left="360"/>
              <w:rPr>
                <w:rFonts w:ascii="Arial" w:eastAsia="Arial" w:hAnsi="Arial" w:cs="Arial"/>
                <w:sz w:val="20"/>
                <w:szCs w:val="20"/>
              </w:rPr>
            </w:pPr>
            <w:r w:rsidRPr="006903BC">
              <w:rPr>
                <w:rFonts w:ascii="Arial" w:eastAsia="Arial" w:hAnsi="Arial" w:cs="Arial"/>
                <w:sz w:val="20"/>
                <w:szCs w:val="20"/>
              </w:rPr>
              <w:t>First aid steps: (5mins)</w:t>
            </w:r>
          </w:p>
          <w:p w14:paraId="4802FF3A" w14:textId="19335762" w:rsidR="3F474C55" w:rsidRPr="006903BC" w:rsidRDefault="3F474C55" w:rsidP="3F474C55">
            <w:pPr>
              <w:pStyle w:val="ListParagraph"/>
              <w:numPr>
                <w:ilvl w:val="0"/>
                <w:numId w:val="1"/>
              </w:numPr>
              <w:rPr>
                <w:sz w:val="20"/>
                <w:szCs w:val="20"/>
              </w:rPr>
            </w:pPr>
            <w:r w:rsidRPr="006903BC">
              <w:rPr>
                <w:rFonts w:ascii="Arial" w:eastAsia="Arial" w:hAnsi="Arial" w:cs="Arial"/>
                <w:sz w:val="20"/>
                <w:szCs w:val="20"/>
              </w:rPr>
              <w:t xml:space="preserve">Ask the students to use their existing first aid knowledge to see if they can complete any of the missing steps. Students should write in the boxes any actions that they feel would fit into a sequence of events that would allow them to help someone who is </w:t>
            </w:r>
            <w:r w:rsidR="0080376D">
              <w:rPr>
                <w:rFonts w:ascii="Arial" w:eastAsia="Arial" w:hAnsi="Arial" w:cs="Arial"/>
                <w:sz w:val="20"/>
                <w:szCs w:val="20"/>
              </w:rPr>
              <w:t>having an allergic reaction</w:t>
            </w:r>
          </w:p>
          <w:p w14:paraId="683E9C79" w14:textId="17A64E6A" w:rsidR="007842B1" w:rsidRPr="00AD053F" w:rsidRDefault="3F474C55" w:rsidP="00AD053F">
            <w:pPr>
              <w:pStyle w:val="ListParagraph"/>
              <w:numPr>
                <w:ilvl w:val="0"/>
                <w:numId w:val="1"/>
              </w:numPr>
              <w:rPr>
                <w:rFonts w:ascii="Arial" w:hAnsi="Arial" w:cs="Arial"/>
                <w:sz w:val="20"/>
                <w:szCs w:val="20"/>
              </w:rPr>
            </w:pPr>
            <w:r w:rsidRPr="006903BC">
              <w:rPr>
                <w:rFonts w:ascii="Arial" w:eastAsia="Arial" w:hAnsi="Arial" w:cs="Arial"/>
                <w:sz w:val="20"/>
                <w:szCs w:val="20"/>
              </w:rPr>
              <w:t xml:space="preserve">At end of session you can revisit this and see if students can make any </w:t>
            </w:r>
            <w:r w:rsidRPr="007644A6">
              <w:rPr>
                <w:rFonts w:ascii="Arial" w:eastAsia="Arial" w:hAnsi="Arial" w:cs="Arial"/>
                <w:sz w:val="20"/>
                <w:szCs w:val="20"/>
              </w:rPr>
              <w:t>amends or add further information (using a different colour pen</w:t>
            </w:r>
          </w:p>
        </w:tc>
        <w:tc>
          <w:tcPr>
            <w:tcW w:w="2268" w:type="dxa"/>
            <w:shd w:val="clear" w:color="auto" w:fill="auto"/>
            <w:vAlign w:val="center"/>
          </w:tcPr>
          <w:p w14:paraId="6F01FD49" w14:textId="147CE217" w:rsidR="3F474C55" w:rsidRDefault="61D3EF26" w:rsidP="61D3EF26">
            <w:pPr>
              <w:spacing w:line="259" w:lineRule="auto"/>
              <w:jc w:val="center"/>
            </w:pPr>
            <w:r w:rsidRPr="61D3EF26">
              <w:rPr>
                <w:rFonts w:ascii="Arial" w:hAnsi="Arial" w:cs="Arial"/>
                <w:color w:val="000000" w:themeColor="text1"/>
                <w:sz w:val="20"/>
                <w:szCs w:val="20"/>
              </w:rPr>
              <w:t>Slide 0</w:t>
            </w:r>
          </w:p>
        </w:tc>
      </w:tr>
      <w:tr w:rsidR="004F73A0" w:rsidRPr="00CC4F8F" w14:paraId="78306CF0" w14:textId="77777777" w:rsidTr="61D3EF26">
        <w:trPr>
          <w:trHeight w:val="170"/>
        </w:trPr>
        <w:tc>
          <w:tcPr>
            <w:tcW w:w="6629" w:type="dxa"/>
            <w:shd w:val="clear" w:color="auto" w:fill="auto"/>
          </w:tcPr>
          <w:p w14:paraId="27B4D957" w14:textId="6FCC6BA3" w:rsidR="004F73A0" w:rsidRPr="008D5CA8" w:rsidRDefault="66FF89E0" w:rsidP="00483EEE">
            <w:pPr>
              <w:numPr>
                <w:ilvl w:val="0"/>
                <w:numId w:val="18"/>
              </w:numPr>
              <w:rPr>
                <w:rFonts w:ascii="Arial" w:hAnsi="Arial" w:cs="Arial"/>
                <w:color w:val="000000"/>
                <w:sz w:val="20"/>
                <w:szCs w:val="20"/>
              </w:rPr>
            </w:pPr>
            <w:r w:rsidRPr="008D5CA8">
              <w:rPr>
                <w:rFonts w:ascii="Arial" w:hAnsi="Arial" w:cs="Arial"/>
                <w:color w:val="000000" w:themeColor="text1"/>
                <w:sz w:val="20"/>
                <w:szCs w:val="20"/>
              </w:rPr>
              <w:t>Explain the learning outcomes of the session</w:t>
            </w:r>
          </w:p>
          <w:p w14:paraId="11F001FB" w14:textId="7883E0D2" w:rsidR="004F73A0" w:rsidRDefault="66FF89E0" w:rsidP="66FF89E0">
            <w:pPr>
              <w:pStyle w:val="ListParagraph"/>
              <w:numPr>
                <w:ilvl w:val="0"/>
                <w:numId w:val="18"/>
              </w:numPr>
              <w:rPr>
                <w:color w:val="000000" w:themeColor="text1"/>
                <w:sz w:val="20"/>
                <w:szCs w:val="20"/>
              </w:rPr>
            </w:pPr>
            <w:r w:rsidRPr="008D5CA8">
              <w:rPr>
                <w:rFonts w:ascii="Arial" w:eastAsia="Arial" w:hAnsi="Arial" w:cs="Arial"/>
                <w:color w:val="000000" w:themeColor="text1"/>
                <w:sz w:val="20"/>
                <w:szCs w:val="20"/>
              </w:rPr>
              <w:t>Establish ground rules for the session</w:t>
            </w:r>
            <w:r w:rsidR="008D5CA8" w:rsidRPr="008D5CA8">
              <w:rPr>
                <w:rFonts w:ascii="Arial" w:eastAsia="Arial" w:hAnsi="Arial" w:cs="Arial"/>
                <w:color w:val="000000" w:themeColor="text1"/>
                <w:sz w:val="20"/>
                <w:szCs w:val="20"/>
              </w:rPr>
              <w:t>,</w:t>
            </w:r>
            <w:r w:rsidR="008D5CA8" w:rsidRPr="008D5CA8">
              <w:rPr>
                <w:rFonts w:ascii="Arial" w:hAnsi="Arial" w:cs="Arial"/>
                <w:sz w:val="20"/>
                <w:szCs w:val="20"/>
              </w:rPr>
              <w:t xml:space="preserve"> u</w:t>
            </w:r>
            <w:r w:rsidR="008D5CA8" w:rsidRPr="008D5CA8">
              <w:rPr>
                <w:rFonts w:ascii="Arial" w:eastAsia="Arial" w:hAnsi="Arial" w:cs="Arial"/>
                <w:color w:val="000000" w:themeColor="text1"/>
                <w:sz w:val="20"/>
                <w:szCs w:val="20"/>
              </w:rPr>
              <w:t>sing additional advice sheet provided</w:t>
            </w:r>
            <w:r w:rsidR="008D5CA8">
              <w:rPr>
                <w:rFonts w:ascii="Arial" w:eastAsia="Arial" w:hAnsi="Arial" w:cs="Arial"/>
                <w:color w:val="000000" w:themeColor="text1"/>
                <w:sz w:val="20"/>
                <w:szCs w:val="20"/>
              </w:rPr>
              <w:t xml:space="preserve"> </w:t>
            </w:r>
          </w:p>
        </w:tc>
        <w:tc>
          <w:tcPr>
            <w:tcW w:w="2268" w:type="dxa"/>
            <w:shd w:val="clear" w:color="auto" w:fill="auto"/>
            <w:vAlign w:val="center"/>
          </w:tcPr>
          <w:p w14:paraId="3F88A50B" w14:textId="42488144" w:rsidR="004F73A0" w:rsidRDefault="008502FD" w:rsidP="003C2F21">
            <w:pPr>
              <w:jc w:val="center"/>
              <w:rPr>
                <w:rFonts w:ascii="Arial" w:hAnsi="Arial" w:cs="Arial"/>
                <w:color w:val="000000"/>
                <w:sz w:val="20"/>
                <w:szCs w:val="20"/>
              </w:rPr>
            </w:pPr>
            <w:r>
              <w:rPr>
                <w:rFonts w:ascii="Arial" w:hAnsi="Arial" w:cs="Arial"/>
                <w:color w:val="000000"/>
                <w:sz w:val="20"/>
                <w:szCs w:val="20"/>
              </w:rPr>
              <w:t xml:space="preserve">Slide </w:t>
            </w:r>
            <w:r w:rsidR="00AD053F">
              <w:rPr>
                <w:rFonts w:ascii="Arial" w:hAnsi="Arial" w:cs="Arial"/>
                <w:color w:val="000000"/>
                <w:sz w:val="20"/>
                <w:szCs w:val="20"/>
              </w:rPr>
              <w:t>3</w:t>
            </w:r>
          </w:p>
        </w:tc>
      </w:tr>
    </w:tbl>
    <w:p w14:paraId="1F5E3505" w14:textId="77777777" w:rsidR="0028077B" w:rsidRDefault="0028077B"/>
    <w:tbl>
      <w:tblPr>
        <w:tblpPr w:leftFromText="180" w:rightFromText="180" w:vertAnchor="text" w:horzAnchor="margin" w:tblpY="14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6629"/>
        <w:gridCol w:w="2268"/>
      </w:tblGrid>
      <w:tr w:rsidR="003C2F21" w:rsidRPr="00CC4F8F" w14:paraId="3652D397" w14:textId="77777777" w:rsidTr="61D3EF26">
        <w:trPr>
          <w:trHeight w:val="211"/>
        </w:trPr>
        <w:tc>
          <w:tcPr>
            <w:tcW w:w="8897" w:type="dxa"/>
            <w:gridSpan w:val="2"/>
            <w:shd w:val="clear" w:color="auto" w:fill="E1E000"/>
          </w:tcPr>
          <w:p w14:paraId="79BF2DF4" w14:textId="77777777" w:rsidR="003C2F21" w:rsidRPr="00CC4F8F" w:rsidRDefault="003C2F21" w:rsidP="0074461A">
            <w:pPr>
              <w:jc w:val="center"/>
              <w:rPr>
                <w:rFonts w:ascii="Arial" w:hAnsi="Arial" w:cs="Arial"/>
                <w:color w:val="000000"/>
                <w:sz w:val="20"/>
                <w:szCs w:val="20"/>
              </w:rPr>
            </w:pPr>
            <w:r>
              <w:rPr>
                <w:rFonts w:ascii="Arial" w:hAnsi="Arial" w:cs="Arial"/>
                <w:b/>
                <w:color w:val="000000"/>
                <w:sz w:val="20"/>
                <w:szCs w:val="20"/>
              </w:rPr>
              <w:t>Main Input</w:t>
            </w:r>
          </w:p>
        </w:tc>
      </w:tr>
      <w:tr w:rsidR="003C2F21" w:rsidRPr="00CC4F8F" w14:paraId="12885462" w14:textId="77777777" w:rsidTr="61D3EF26">
        <w:tc>
          <w:tcPr>
            <w:tcW w:w="6629" w:type="dxa"/>
            <w:shd w:val="clear" w:color="auto" w:fill="E1E000"/>
          </w:tcPr>
          <w:p w14:paraId="228C1BB4" w14:textId="77777777" w:rsidR="003C2F21" w:rsidRPr="00CC4F8F" w:rsidRDefault="003C2F21" w:rsidP="0074461A">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Pr>
          <w:p w14:paraId="740F85AE" w14:textId="77777777" w:rsidR="003C2F21" w:rsidRPr="00CC4F8F" w:rsidRDefault="003C2F21" w:rsidP="00DC44D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003C2F21" w:rsidRPr="00CC4F8F" w14:paraId="2923602C" w14:textId="77777777" w:rsidTr="61D3EF26">
        <w:tc>
          <w:tcPr>
            <w:tcW w:w="6629" w:type="dxa"/>
            <w:shd w:val="clear" w:color="auto" w:fill="auto"/>
          </w:tcPr>
          <w:p w14:paraId="1F8A9957" w14:textId="5F00CE06" w:rsidR="00B606C5" w:rsidRDefault="0080376D" w:rsidP="3F474C55">
            <w:pPr>
              <w:rPr>
                <w:rFonts w:ascii="Arial" w:hAnsi="Arial" w:cs="Arial"/>
                <w:b/>
                <w:bCs/>
                <w:color w:val="000000"/>
                <w:sz w:val="20"/>
                <w:szCs w:val="20"/>
              </w:rPr>
            </w:pPr>
            <w:r>
              <w:rPr>
                <w:rFonts w:ascii="Arial" w:hAnsi="Arial" w:cs="Arial"/>
                <w:b/>
                <w:bCs/>
                <w:color w:val="000000" w:themeColor="text1"/>
                <w:sz w:val="20"/>
                <w:szCs w:val="20"/>
              </w:rPr>
              <w:t>Casualty care</w:t>
            </w:r>
            <w:r w:rsidR="3F474C55" w:rsidRPr="3F474C55">
              <w:rPr>
                <w:rFonts w:ascii="Arial" w:hAnsi="Arial" w:cs="Arial"/>
                <w:b/>
                <w:bCs/>
                <w:color w:val="000000" w:themeColor="text1"/>
                <w:sz w:val="20"/>
                <w:szCs w:val="20"/>
              </w:rPr>
              <w:t>: (5 mins)</w:t>
            </w:r>
          </w:p>
          <w:p w14:paraId="5CB5DFB3" w14:textId="7259DA0B" w:rsidR="00B606C5" w:rsidRPr="00B606C5" w:rsidRDefault="00B606C5" w:rsidP="00B606C5">
            <w:pPr>
              <w:pStyle w:val="ListParagraph"/>
              <w:numPr>
                <w:ilvl w:val="0"/>
                <w:numId w:val="28"/>
              </w:numPr>
              <w:rPr>
                <w:rFonts w:ascii="Arial" w:hAnsi="Arial" w:cs="Arial"/>
                <w:b/>
                <w:color w:val="000000"/>
                <w:sz w:val="20"/>
                <w:szCs w:val="20"/>
              </w:rPr>
            </w:pPr>
            <w:r w:rsidRPr="00B606C5">
              <w:rPr>
                <w:rFonts w:ascii="Arial" w:hAnsi="Arial" w:cs="Arial"/>
                <w:sz w:val="20"/>
                <w:szCs w:val="20"/>
              </w:rPr>
              <w:t xml:space="preserve">Advise that </w:t>
            </w:r>
            <w:r w:rsidR="0080376D">
              <w:rPr>
                <w:rFonts w:ascii="Arial" w:hAnsi="Arial" w:cs="Arial"/>
                <w:sz w:val="20"/>
                <w:szCs w:val="20"/>
              </w:rPr>
              <w:t xml:space="preserve">as a first aider it is important that you offer care and </w:t>
            </w:r>
            <w:r w:rsidRPr="00B606C5">
              <w:rPr>
                <w:rFonts w:ascii="Arial" w:hAnsi="Arial" w:cs="Arial"/>
                <w:sz w:val="20"/>
                <w:szCs w:val="20"/>
              </w:rPr>
              <w:t>support</w:t>
            </w:r>
            <w:r w:rsidR="0080376D">
              <w:rPr>
                <w:rFonts w:ascii="Arial" w:hAnsi="Arial" w:cs="Arial"/>
                <w:sz w:val="20"/>
                <w:szCs w:val="20"/>
              </w:rPr>
              <w:t xml:space="preserve"> for a casualty.</w:t>
            </w:r>
          </w:p>
          <w:p w14:paraId="79012B89" w14:textId="77777777" w:rsidR="00F95092" w:rsidRPr="0080376D" w:rsidRDefault="61D3EF26" w:rsidP="61D3EF26">
            <w:pPr>
              <w:pStyle w:val="ListParagraph"/>
              <w:numPr>
                <w:ilvl w:val="0"/>
                <w:numId w:val="25"/>
              </w:numPr>
              <w:rPr>
                <w:rFonts w:ascii="Arial" w:hAnsi="Arial" w:cs="Arial"/>
                <w:b/>
                <w:bCs/>
                <w:color w:val="000000"/>
                <w:sz w:val="20"/>
                <w:szCs w:val="20"/>
              </w:rPr>
            </w:pPr>
            <w:r w:rsidRPr="61D3EF26">
              <w:rPr>
                <w:rFonts w:ascii="Arial" w:hAnsi="Arial" w:cs="Arial"/>
                <w:sz w:val="20"/>
                <w:szCs w:val="20"/>
              </w:rPr>
              <w:t xml:space="preserve">Ask if students can </w:t>
            </w:r>
            <w:r w:rsidR="0080376D">
              <w:rPr>
                <w:rFonts w:ascii="Arial" w:hAnsi="Arial" w:cs="Arial"/>
                <w:sz w:val="20"/>
                <w:szCs w:val="20"/>
              </w:rPr>
              <w:t>rank the actions into order of importance, allow discussion and debate for this and then reveal that each action is as important as the other.</w:t>
            </w:r>
          </w:p>
          <w:p w14:paraId="1319E3EF" w14:textId="73FAC337" w:rsidR="0080376D" w:rsidRPr="00EC1B34" w:rsidRDefault="0080376D" w:rsidP="61D3EF26">
            <w:pPr>
              <w:pStyle w:val="ListParagraph"/>
              <w:numPr>
                <w:ilvl w:val="0"/>
                <w:numId w:val="25"/>
              </w:numPr>
              <w:rPr>
                <w:rFonts w:ascii="Arial" w:hAnsi="Arial" w:cs="Arial"/>
                <w:color w:val="000000"/>
                <w:sz w:val="20"/>
                <w:szCs w:val="20"/>
              </w:rPr>
            </w:pPr>
            <w:r w:rsidRPr="00EC1B34">
              <w:rPr>
                <w:rFonts w:ascii="Arial" w:hAnsi="Arial" w:cs="Arial"/>
                <w:color w:val="000000"/>
                <w:sz w:val="20"/>
                <w:szCs w:val="20"/>
              </w:rPr>
              <w:t>Discuss consequ</w:t>
            </w:r>
            <w:r w:rsidR="00EC1B34" w:rsidRPr="00EC1B34">
              <w:rPr>
                <w:rFonts w:ascii="Arial" w:hAnsi="Arial" w:cs="Arial"/>
                <w:color w:val="000000"/>
                <w:sz w:val="20"/>
                <w:szCs w:val="20"/>
              </w:rPr>
              <w:t>ences of not including these actions as part of casualty care</w:t>
            </w:r>
            <w:r w:rsidR="00EC1B34">
              <w:rPr>
                <w:rFonts w:ascii="Arial" w:hAnsi="Arial" w:cs="Arial"/>
                <w:color w:val="000000"/>
                <w:sz w:val="20"/>
                <w:szCs w:val="20"/>
              </w:rPr>
              <w:t xml:space="preserve">, </w:t>
            </w:r>
          </w:p>
        </w:tc>
        <w:tc>
          <w:tcPr>
            <w:tcW w:w="2268" w:type="dxa"/>
            <w:shd w:val="clear" w:color="auto" w:fill="auto"/>
            <w:vAlign w:val="center"/>
          </w:tcPr>
          <w:p w14:paraId="634A015E" w14:textId="2D38276A" w:rsidR="003C2F21" w:rsidRPr="00CC4F8F" w:rsidRDefault="00FA0526" w:rsidP="003C2F21">
            <w:pPr>
              <w:jc w:val="center"/>
              <w:rPr>
                <w:rFonts w:ascii="Arial" w:hAnsi="Arial" w:cs="Arial"/>
                <w:color w:val="000000"/>
                <w:sz w:val="20"/>
                <w:szCs w:val="20"/>
              </w:rPr>
            </w:pPr>
            <w:r>
              <w:rPr>
                <w:rFonts w:ascii="Arial" w:hAnsi="Arial" w:cs="Arial"/>
                <w:color w:val="000000"/>
                <w:sz w:val="20"/>
                <w:szCs w:val="20"/>
              </w:rPr>
              <w:t xml:space="preserve">Slide </w:t>
            </w:r>
            <w:r w:rsidR="00AD053F">
              <w:rPr>
                <w:rFonts w:ascii="Arial" w:hAnsi="Arial" w:cs="Arial"/>
                <w:color w:val="000000"/>
                <w:sz w:val="20"/>
                <w:szCs w:val="20"/>
              </w:rPr>
              <w:t>4</w:t>
            </w:r>
          </w:p>
        </w:tc>
      </w:tr>
      <w:tr w:rsidR="00FA0526" w:rsidRPr="00CC4F8F" w14:paraId="4E5DFD37" w14:textId="77777777" w:rsidTr="61D3EF26">
        <w:tc>
          <w:tcPr>
            <w:tcW w:w="6629" w:type="dxa"/>
            <w:shd w:val="clear" w:color="auto" w:fill="auto"/>
          </w:tcPr>
          <w:p w14:paraId="3D03DF22" w14:textId="28D78BC5" w:rsidR="00FA0526" w:rsidRDefault="00EC1B34" w:rsidP="3F474C55">
            <w:pPr>
              <w:rPr>
                <w:rFonts w:ascii="Arial" w:hAnsi="Arial" w:cs="Arial"/>
                <w:b/>
                <w:bCs/>
                <w:color w:val="000000"/>
                <w:sz w:val="20"/>
                <w:szCs w:val="20"/>
              </w:rPr>
            </w:pPr>
            <w:r>
              <w:rPr>
                <w:rFonts w:ascii="Arial" w:hAnsi="Arial" w:cs="Arial"/>
                <w:b/>
                <w:bCs/>
                <w:color w:val="000000" w:themeColor="text1"/>
                <w:sz w:val="20"/>
                <w:szCs w:val="20"/>
              </w:rPr>
              <w:t>What is happening here:</w:t>
            </w:r>
            <w:r w:rsidR="3F474C55" w:rsidRPr="3F474C55">
              <w:rPr>
                <w:rFonts w:ascii="Arial" w:hAnsi="Arial" w:cs="Arial"/>
                <w:b/>
                <w:bCs/>
                <w:color w:val="000000" w:themeColor="text1"/>
                <w:sz w:val="20"/>
                <w:szCs w:val="20"/>
              </w:rPr>
              <w:t xml:space="preserve"> (</w:t>
            </w:r>
            <w:r w:rsidR="003635A4">
              <w:rPr>
                <w:rFonts w:ascii="Arial" w:hAnsi="Arial" w:cs="Arial"/>
                <w:b/>
                <w:bCs/>
                <w:color w:val="000000" w:themeColor="text1"/>
                <w:sz w:val="20"/>
                <w:szCs w:val="20"/>
              </w:rPr>
              <w:t>5</w:t>
            </w:r>
            <w:r w:rsidR="3F474C55" w:rsidRPr="3F474C55">
              <w:rPr>
                <w:rFonts w:ascii="Arial" w:hAnsi="Arial" w:cs="Arial"/>
                <w:b/>
                <w:bCs/>
                <w:color w:val="000000" w:themeColor="text1"/>
                <w:sz w:val="20"/>
                <w:szCs w:val="20"/>
              </w:rPr>
              <w:t xml:space="preserve"> mins)</w:t>
            </w:r>
          </w:p>
          <w:p w14:paraId="5893DE56" w14:textId="1A8C2AC3" w:rsidR="00FA0526" w:rsidRDefault="00076205" w:rsidP="00FA0526">
            <w:pPr>
              <w:pStyle w:val="ListParagraph"/>
              <w:numPr>
                <w:ilvl w:val="0"/>
                <w:numId w:val="28"/>
              </w:numPr>
              <w:rPr>
                <w:rFonts w:ascii="Arial" w:hAnsi="Arial" w:cs="Arial"/>
                <w:color w:val="000000"/>
                <w:sz w:val="20"/>
                <w:szCs w:val="20"/>
              </w:rPr>
            </w:pPr>
            <w:r w:rsidRPr="00076205">
              <w:rPr>
                <w:rFonts w:ascii="Arial" w:hAnsi="Arial" w:cs="Arial"/>
                <w:color w:val="000000"/>
                <w:sz w:val="20"/>
                <w:szCs w:val="20"/>
              </w:rPr>
              <w:t xml:space="preserve">Use </w:t>
            </w:r>
            <w:r w:rsidR="00050803">
              <w:rPr>
                <w:rFonts w:ascii="Arial" w:hAnsi="Arial" w:cs="Arial"/>
                <w:color w:val="000000"/>
                <w:sz w:val="20"/>
                <w:szCs w:val="20"/>
              </w:rPr>
              <w:t>P</w:t>
            </w:r>
            <w:r w:rsidRPr="00076205">
              <w:rPr>
                <w:rFonts w:ascii="Arial" w:hAnsi="Arial" w:cs="Arial"/>
                <w:color w:val="000000"/>
                <w:sz w:val="20"/>
                <w:szCs w:val="20"/>
              </w:rPr>
              <w:t>ower</w:t>
            </w:r>
            <w:r w:rsidR="00050803">
              <w:rPr>
                <w:rFonts w:ascii="Arial" w:hAnsi="Arial" w:cs="Arial"/>
                <w:color w:val="000000"/>
                <w:sz w:val="20"/>
                <w:szCs w:val="20"/>
              </w:rPr>
              <w:t>P</w:t>
            </w:r>
            <w:r w:rsidRPr="00076205">
              <w:rPr>
                <w:rFonts w:ascii="Arial" w:hAnsi="Arial" w:cs="Arial"/>
                <w:color w:val="000000"/>
                <w:sz w:val="20"/>
                <w:szCs w:val="20"/>
              </w:rPr>
              <w:t xml:space="preserve">oint to </w:t>
            </w:r>
            <w:r>
              <w:rPr>
                <w:rFonts w:ascii="Arial" w:hAnsi="Arial" w:cs="Arial"/>
                <w:color w:val="000000"/>
                <w:sz w:val="20"/>
                <w:szCs w:val="20"/>
              </w:rPr>
              <w:t xml:space="preserve">determine if students can identify </w:t>
            </w:r>
            <w:r w:rsidR="00EC1B34">
              <w:rPr>
                <w:rFonts w:ascii="Arial" w:hAnsi="Arial" w:cs="Arial"/>
                <w:color w:val="000000"/>
                <w:sz w:val="20"/>
                <w:szCs w:val="20"/>
              </w:rPr>
              <w:t>insect is likely to sting a casualty</w:t>
            </w:r>
            <w:r>
              <w:rPr>
                <w:rFonts w:ascii="Arial" w:hAnsi="Arial" w:cs="Arial"/>
                <w:color w:val="000000"/>
                <w:sz w:val="20"/>
                <w:szCs w:val="20"/>
              </w:rPr>
              <w:t xml:space="preserve"> </w:t>
            </w:r>
          </w:p>
          <w:p w14:paraId="262777C1" w14:textId="402A34ED" w:rsidR="00FA0526" w:rsidRPr="00EC1B34" w:rsidRDefault="00EC1B34" w:rsidP="00EC1B34">
            <w:pPr>
              <w:pStyle w:val="ListParagraph"/>
              <w:numPr>
                <w:ilvl w:val="0"/>
                <w:numId w:val="28"/>
              </w:numPr>
              <w:rPr>
                <w:rFonts w:ascii="Arial" w:hAnsi="Arial" w:cs="Arial"/>
                <w:color w:val="000000"/>
                <w:sz w:val="20"/>
                <w:szCs w:val="20"/>
              </w:rPr>
            </w:pPr>
            <w:r>
              <w:rPr>
                <w:rFonts w:ascii="Arial" w:hAnsi="Arial" w:cs="Arial"/>
                <w:color w:val="000000"/>
                <w:sz w:val="20"/>
                <w:szCs w:val="20"/>
              </w:rPr>
              <w:t xml:space="preserve">Discuss types of animals and insects that may sting or bite and could cause a reaction </w:t>
            </w:r>
            <w:r w:rsidR="00076205">
              <w:rPr>
                <w:rFonts w:ascii="Arial" w:hAnsi="Arial" w:cs="Arial"/>
                <w:color w:val="000000"/>
                <w:sz w:val="20"/>
                <w:szCs w:val="20"/>
              </w:rPr>
              <w:t xml:space="preserve"> </w:t>
            </w:r>
          </w:p>
          <w:p w14:paraId="16AD73F7" w14:textId="77777777" w:rsidR="00477C48" w:rsidRDefault="0041057D" w:rsidP="00FA0526">
            <w:pPr>
              <w:pStyle w:val="ListParagraph"/>
              <w:numPr>
                <w:ilvl w:val="0"/>
                <w:numId w:val="28"/>
              </w:numPr>
              <w:rPr>
                <w:rFonts w:ascii="Arial" w:hAnsi="Arial" w:cs="Arial"/>
                <w:color w:val="000000"/>
                <w:sz w:val="20"/>
                <w:szCs w:val="20"/>
              </w:rPr>
            </w:pPr>
            <w:r>
              <w:rPr>
                <w:rFonts w:ascii="Arial" w:hAnsi="Arial" w:cs="Arial"/>
                <w:color w:val="000000"/>
                <w:sz w:val="20"/>
                <w:szCs w:val="20"/>
              </w:rPr>
              <w:t>C</w:t>
            </w:r>
            <w:r w:rsidR="00EC1B34">
              <w:rPr>
                <w:rFonts w:ascii="Arial" w:hAnsi="Arial" w:cs="Arial"/>
                <w:color w:val="000000"/>
                <w:sz w:val="20"/>
                <w:szCs w:val="20"/>
              </w:rPr>
              <w:t>heck group understands that stings are “injected” into the body</w:t>
            </w:r>
            <w:r w:rsidR="00FC685D">
              <w:rPr>
                <w:rFonts w:ascii="Arial" w:hAnsi="Arial" w:cs="Arial"/>
                <w:color w:val="000000"/>
                <w:sz w:val="20"/>
                <w:szCs w:val="20"/>
              </w:rPr>
              <w:t xml:space="preserve"> </w:t>
            </w:r>
          </w:p>
          <w:p w14:paraId="3EE99A4C" w14:textId="7E81A35C" w:rsidR="00EC1B34" w:rsidRPr="00477C48" w:rsidRDefault="00EC1B34" w:rsidP="00FA0526">
            <w:pPr>
              <w:pStyle w:val="ListParagraph"/>
              <w:numPr>
                <w:ilvl w:val="0"/>
                <w:numId w:val="28"/>
              </w:numPr>
              <w:rPr>
                <w:rFonts w:ascii="Arial" w:hAnsi="Arial" w:cs="Arial"/>
                <w:color w:val="000000"/>
                <w:sz w:val="20"/>
                <w:szCs w:val="20"/>
              </w:rPr>
            </w:pPr>
            <w:r>
              <w:rPr>
                <w:rFonts w:ascii="Arial" w:hAnsi="Arial" w:cs="Arial"/>
                <w:color w:val="000000"/>
                <w:sz w:val="20"/>
                <w:szCs w:val="20"/>
              </w:rPr>
              <w:t xml:space="preserve">Use slide </w:t>
            </w:r>
            <w:r w:rsidR="00AD053F">
              <w:rPr>
                <w:rFonts w:ascii="Arial" w:hAnsi="Arial" w:cs="Arial"/>
                <w:color w:val="000000"/>
                <w:sz w:val="20"/>
                <w:szCs w:val="20"/>
              </w:rPr>
              <w:t>6</w:t>
            </w:r>
            <w:r>
              <w:rPr>
                <w:rFonts w:ascii="Arial" w:hAnsi="Arial" w:cs="Arial"/>
                <w:color w:val="000000"/>
                <w:sz w:val="20"/>
                <w:szCs w:val="20"/>
              </w:rPr>
              <w:t xml:space="preserve"> to check statistics and help students understand that a large number of people in UK suffer from allergies</w:t>
            </w:r>
          </w:p>
        </w:tc>
        <w:tc>
          <w:tcPr>
            <w:tcW w:w="2268" w:type="dxa"/>
            <w:shd w:val="clear" w:color="auto" w:fill="auto"/>
            <w:vAlign w:val="center"/>
          </w:tcPr>
          <w:p w14:paraId="22D13153" w14:textId="0F4A67DA" w:rsidR="00FA0526" w:rsidRDefault="005610BA" w:rsidP="003C2F21">
            <w:pPr>
              <w:jc w:val="center"/>
              <w:rPr>
                <w:rFonts w:ascii="Arial" w:hAnsi="Arial" w:cs="Arial"/>
                <w:color w:val="000000"/>
                <w:sz w:val="20"/>
                <w:szCs w:val="20"/>
              </w:rPr>
            </w:pPr>
            <w:r>
              <w:rPr>
                <w:rFonts w:ascii="Arial" w:hAnsi="Arial" w:cs="Arial"/>
                <w:color w:val="000000"/>
                <w:sz w:val="20"/>
                <w:szCs w:val="20"/>
              </w:rPr>
              <w:t>Slide</w:t>
            </w:r>
            <w:r w:rsidR="00EC1B34">
              <w:rPr>
                <w:rFonts w:ascii="Arial" w:hAnsi="Arial" w:cs="Arial"/>
                <w:color w:val="000000"/>
                <w:sz w:val="20"/>
                <w:szCs w:val="20"/>
              </w:rPr>
              <w:t xml:space="preserve"> </w:t>
            </w:r>
            <w:r w:rsidR="00AD053F">
              <w:rPr>
                <w:rFonts w:ascii="Arial" w:hAnsi="Arial" w:cs="Arial"/>
                <w:color w:val="000000"/>
                <w:sz w:val="20"/>
                <w:szCs w:val="20"/>
              </w:rPr>
              <w:t>5-6</w:t>
            </w:r>
          </w:p>
        </w:tc>
      </w:tr>
      <w:tr w:rsidR="003C2F21" w:rsidRPr="00CC4F8F" w14:paraId="54DA9873" w14:textId="77777777" w:rsidTr="61D3EF26">
        <w:trPr>
          <w:trHeight w:val="926"/>
        </w:trPr>
        <w:tc>
          <w:tcPr>
            <w:tcW w:w="6629" w:type="dxa"/>
            <w:shd w:val="clear" w:color="auto" w:fill="auto"/>
          </w:tcPr>
          <w:p w14:paraId="0C4EAA8A" w14:textId="2CD8D79F" w:rsidR="003C2F21" w:rsidRDefault="00EC1B34" w:rsidP="3F474C55">
            <w:pPr>
              <w:rPr>
                <w:rFonts w:ascii="Arial" w:hAnsi="Arial" w:cs="Arial"/>
                <w:b/>
                <w:bCs/>
                <w:sz w:val="20"/>
                <w:szCs w:val="20"/>
              </w:rPr>
            </w:pPr>
            <w:r>
              <w:rPr>
                <w:rFonts w:ascii="Arial" w:hAnsi="Arial" w:cs="Arial"/>
                <w:b/>
                <w:bCs/>
                <w:sz w:val="20"/>
                <w:szCs w:val="20"/>
              </w:rPr>
              <w:t>What is an allergic reaction</w:t>
            </w:r>
            <w:r w:rsidR="00AD053F">
              <w:rPr>
                <w:rFonts w:ascii="Arial" w:hAnsi="Arial" w:cs="Arial"/>
                <w:b/>
                <w:bCs/>
                <w:sz w:val="20"/>
                <w:szCs w:val="20"/>
              </w:rPr>
              <w:t xml:space="preserve">: </w:t>
            </w:r>
            <w:r w:rsidR="003635A4">
              <w:rPr>
                <w:rFonts w:ascii="Arial" w:hAnsi="Arial" w:cs="Arial"/>
                <w:b/>
                <w:bCs/>
                <w:sz w:val="20"/>
                <w:szCs w:val="20"/>
              </w:rPr>
              <w:t>(5 mins)</w:t>
            </w:r>
          </w:p>
          <w:p w14:paraId="6E4E548A" w14:textId="77777777" w:rsidR="00EC1B34" w:rsidRDefault="00872637" w:rsidP="00EC4C56">
            <w:pPr>
              <w:pStyle w:val="ListParagraph"/>
              <w:numPr>
                <w:ilvl w:val="0"/>
                <w:numId w:val="26"/>
              </w:numPr>
              <w:rPr>
                <w:rFonts w:ascii="Arial" w:hAnsi="Arial" w:cs="Arial"/>
                <w:sz w:val="20"/>
                <w:szCs w:val="20"/>
              </w:rPr>
            </w:pPr>
            <w:r w:rsidRPr="00872637">
              <w:rPr>
                <w:rFonts w:ascii="Arial" w:hAnsi="Arial" w:cs="Arial"/>
                <w:sz w:val="20"/>
                <w:szCs w:val="20"/>
              </w:rPr>
              <w:t xml:space="preserve">Use the slide to explain the signs and symptoms </w:t>
            </w:r>
            <w:r w:rsidR="00EC1B34">
              <w:rPr>
                <w:rFonts w:ascii="Arial" w:hAnsi="Arial" w:cs="Arial"/>
                <w:sz w:val="20"/>
                <w:szCs w:val="20"/>
              </w:rPr>
              <w:t>how the immune system would usually protect against virus or bacteria by producing an immune response</w:t>
            </w:r>
          </w:p>
          <w:p w14:paraId="0BA03551" w14:textId="388CA7DB" w:rsidR="00EC1B34" w:rsidRPr="00EC1B34" w:rsidRDefault="000C14B2" w:rsidP="00510677">
            <w:pPr>
              <w:pStyle w:val="ListParagraph"/>
              <w:numPr>
                <w:ilvl w:val="0"/>
                <w:numId w:val="26"/>
              </w:numPr>
              <w:rPr>
                <w:rFonts w:ascii="Arial" w:hAnsi="Arial" w:cs="Arial"/>
              </w:rPr>
            </w:pPr>
            <w:r w:rsidRPr="00872637">
              <w:rPr>
                <w:rFonts w:ascii="Arial" w:hAnsi="Arial" w:cs="Arial"/>
                <w:sz w:val="20"/>
                <w:szCs w:val="20"/>
              </w:rPr>
              <w:t xml:space="preserve">Explain to the class that </w:t>
            </w:r>
            <w:r w:rsidR="00EC1B34">
              <w:rPr>
                <w:rFonts w:ascii="Arial" w:hAnsi="Arial" w:cs="Arial"/>
                <w:sz w:val="20"/>
                <w:szCs w:val="20"/>
              </w:rPr>
              <w:t xml:space="preserve">allergic reactions can differ in severity, a reaction can be mild, moderate or severe </w:t>
            </w:r>
          </w:p>
          <w:p w14:paraId="4D2D3679" w14:textId="742630F7" w:rsidR="000C14B2" w:rsidRPr="00510677" w:rsidRDefault="00EC1B34" w:rsidP="00510677">
            <w:pPr>
              <w:pStyle w:val="ListParagraph"/>
              <w:numPr>
                <w:ilvl w:val="0"/>
                <w:numId w:val="26"/>
              </w:numPr>
              <w:rPr>
                <w:rFonts w:ascii="Arial" w:hAnsi="Arial" w:cs="Arial"/>
              </w:rPr>
            </w:pPr>
            <w:r>
              <w:rPr>
                <w:rFonts w:ascii="Arial" w:hAnsi="Arial" w:cs="Arial"/>
                <w:sz w:val="20"/>
                <w:szCs w:val="20"/>
              </w:rPr>
              <w:t xml:space="preserve">A severe reaction is known as anaphylaxis and is life threatening </w:t>
            </w:r>
          </w:p>
        </w:tc>
        <w:tc>
          <w:tcPr>
            <w:tcW w:w="2268" w:type="dxa"/>
            <w:shd w:val="clear" w:color="auto" w:fill="auto"/>
            <w:vAlign w:val="center"/>
          </w:tcPr>
          <w:p w14:paraId="5A8FAC87" w14:textId="1E461773" w:rsidR="003C2F21" w:rsidRPr="00CC4F8F" w:rsidRDefault="008502FD" w:rsidP="008502FD">
            <w:pPr>
              <w:jc w:val="center"/>
              <w:rPr>
                <w:rFonts w:ascii="Arial" w:hAnsi="Arial" w:cs="Arial"/>
                <w:color w:val="000000"/>
                <w:sz w:val="20"/>
                <w:szCs w:val="20"/>
              </w:rPr>
            </w:pPr>
            <w:r>
              <w:rPr>
                <w:rFonts w:ascii="Arial" w:hAnsi="Arial" w:cs="Arial"/>
                <w:color w:val="000000"/>
                <w:sz w:val="20"/>
                <w:szCs w:val="20"/>
              </w:rPr>
              <w:t xml:space="preserve">Slide </w:t>
            </w:r>
            <w:r w:rsidR="00AD053F">
              <w:rPr>
                <w:rFonts w:ascii="Arial" w:hAnsi="Arial" w:cs="Arial"/>
                <w:color w:val="000000"/>
                <w:sz w:val="20"/>
                <w:szCs w:val="20"/>
              </w:rPr>
              <w:t>7</w:t>
            </w:r>
          </w:p>
        </w:tc>
      </w:tr>
      <w:tr w:rsidR="007262A0" w:rsidRPr="00CC4F8F" w14:paraId="777C9DEA" w14:textId="77777777" w:rsidTr="61D3EF26">
        <w:trPr>
          <w:trHeight w:val="862"/>
        </w:trPr>
        <w:tc>
          <w:tcPr>
            <w:tcW w:w="6629" w:type="dxa"/>
            <w:shd w:val="clear" w:color="auto" w:fill="auto"/>
          </w:tcPr>
          <w:p w14:paraId="16EEE762" w14:textId="01FE501A" w:rsidR="00872637" w:rsidRDefault="00EC1B34" w:rsidP="3F474C55">
            <w:pPr>
              <w:rPr>
                <w:rFonts w:ascii="Arial" w:hAnsi="Arial" w:cs="Arial"/>
                <w:b/>
                <w:bCs/>
                <w:sz w:val="20"/>
                <w:szCs w:val="20"/>
              </w:rPr>
            </w:pPr>
            <w:r>
              <w:rPr>
                <w:rFonts w:ascii="Arial" w:hAnsi="Arial" w:cs="Arial"/>
                <w:b/>
                <w:bCs/>
                <w:sz w:val="20"/>
                <w:szCs w:val="20"/>
              </w:rPr>
              <w:lastRenderedPageBreak/>
              <w:t>TABI</w:t>
            </w:r>
            <w:r w:rsidR="003635A4">
              <w:rPr>
                <w:rFonts w:ascii="Arial" w:hAnsi="Arial" w:cs="Arial"/>
                <w:b/>
                <w:bCs/>
                <w:sz w:val="20"/>
                <w:szCs w:val="20"/>
              </w:rPr>
              <w:t xml:space="preserve"> W17</w:t>
            </w:r>
            <w:r w:rsidR="3F474C55" w:rsidRPr="3F474C55">
              <w:rPr>
                <w:rFonts w:ascii="Arial" w:hAnsi="Arial" w:cs="Arial"/>
                <w:b/>
                <w:bCs/>
                <w:sz w:val="20"/>
                <w:szCs w:val="20"/>
              </w:rPr>
              <w:t>: (</w:t>
            </w:r>
            <w:r>
              <w:rPr>
                <w:rFonts w:ascii="Arial" w:hAnsi="Arial" w:cs="Arial"/>
                <w:b/>
                <w:bCs/>
                <w:sz w:val="20"/>
                <w:szCs w:val="20"/>
              </w:rPr>
              <w:t>1</w:t>
            </w:r>
            <w:r w:rsidR="3F474C55" w:rsidRPr="3F474C55">
              <w:rPr>
                <w:rFonts w:ascii="Arial" w:hAnsi="Arial" w:cs="Arial"/>
                <w:b/>
                <w:bCs/>
                <w:sz w:val="20"/>
                <w:szCs w:val="20"/>
              </w:rPr>
              <w:t>5 mins)</w:t>
            </w:r>
          </w:p>
          <w:p w14:paraId="79C671C8" w14:textId="65229A62" w:rsidR="00872637" w:rsidRPr="00EC1B34" w:rsidRDefault="00872637" w:rsidP="00F30193">
            <w:pPr>
              <w:pStyle w:val="ListParagraph"/>
              <w:numPr>
                <w:ilvl w:val="0"/>
                <w:numId w:val="25"/>
              </w:numPr>
              <w:rPr>
                <w:rFonts w:ascii="Arial" w:hAnsi="Arial" w:cs="Arial"/>
                <w:sz w:val="20"/>
                <w:szCs w:val="20"/>
              </w:rPr>
            </w:pPr>
            <w:r w:rsidRPr="00EC1B34">
              <w:rPr>
                <w:rFonts w:ascii="Arial" w:hAnsi="Arial" w:cs="Arial"/>
                <w:sz w:val="20"/>
                <w:szCs w:val="20"/>
              </w:rPr>
              <w:t xml:space="preserve">Use the slides to explain the difference between </w:t>
            </w:r>
            <w:r w:rsidR="00EC1B34" w:rsidRPr="00EC1B34">
              <w:rPr>
                <w:rFonts w:ascii="Arial" w:hAnsi="Arial" w:cs="Arial"/>
                <w:sz w:val="20"/>
                <w:szCs w:val="20"/>
              </w:rPr>
              <w:t xml:space="preserve">each route that an allergen may enter the body (TABI) </w:t>
            </w:r>
          </w:p>
          <w:p w14:paraId="722647FC" w14:textId="77777777" w:rsidR="00872637" w:rsidRDefault="00872637" w:rsidP="00872637">
            <w:pPr>
              <w:pStyle w:val="ListParagraph"/>
              <w:numPr>
                <w:ilvl w:val="0"/>
                <w:numId w:val="25"/>
              </w:numPr>
              <w:rPr>
                <w:rFonts w:ascii="Arial" w:hAnsi="Arial" w:cs="Arial"/>
                <w:sz w:val="20"/>
                <w:szCs w:val="20"/>
              </w:rPr>
            </w:pPr>
            <w:r>
              <w:rPr>
                <w:rFonts w:ascii="Arial" w:hAnsi="Arial" w:cs="Arial"/>
                <w:sz w:val="20"/>
                <w:szCs w:val="20"/>
              </w:rPr>
              <w:t xml:space="preserve">Students should be able </w:t>
            </w:r>
            <w:r w:rsidR="00EC1B34">
              <w:rPr>
                <w:rFonts w:ascii="Arial" w:hAnsi="Arial" w:cs="Arial"/>
                <w:sz w:val="20"/>
                <w:szCs w:val="20"/>
              </w:rPr>
              <w:t>match at least two allergens with each part of TABI</w:t>
            </w:r>
          </w:p>
          <w:p w14:paraId="00F2F325" w14:textId="04C4EAEB" w:rsidR="00EC1B34" w:rsidRDefault="00EC1B34" w:rsidP="00872637">
            <w:pPr>
              <w:pStyle w:val="ListParagraph"/>
              <w:numPr>
                <w:ilvl w:val="0"/>
                <w:numId w:val="25"/>
              </w:numPr>
              <w:rPr>
                <w:rFonts w:ascii="Arial" w:hAnsi="Arial" w:cs="Arial"/>
                <w:sz w:val="20"/>
                <w:szCs w:val="20"/>
              </w:rPr>
            </w:pPr>
            <w:r>
              <w:rPr>
                <w:rFonts w:ascii="Arial" w:hAnsi="Arial" w:cs="Arial"/>
                <w:sz w:val="20"/>
                <w:szCs w:val="20"/>
              </w:rPr>
              <w:t xml:space="preserve">Several answers are revealed on slide </w:t>
            </w:r>
            <w:r w:rsidR="00AD053F">
              <w:rPr>
                <w:rFonts w:ascii="Arial" w:hAnsi="Arial" w:cs="Arial"/>
                <w:sz w:val="20"/>
                <w:szCs w:val="20"/>
              </w:rPr>
              <w:t>9</w:t>
            </w:r>
            <w:r>
              <w:rPr>
                <w:rFonts w:ascii="Arial" w:hAnsi="Arial" w:cs="Arial"/>
                <w:sz w:val="20"/>
                <w:szCs w:val="20"/>
              </w:rPr>
              <w:t>, compare alternative answers from group</w:t>
            </w:r>
          </w:p>
          <w:p w14:paraId="31C47D7A" w14:textId="4765D091" w:rsidR="00EC1B34" w:rsidRPr="00872637" w:rsidRDefault="00EC1B34" w:rsidP="00872637">
            <w:pPr>
              <w:pStyle w:val="ListParagraph"/>
              <w:numPr>
                <w:ilvl w:val="0"/>
                <w:numId w:val="25"/>
              </w:numPr>
              <w:rPr>
                <w:rFonts w:ascii="Arial" w:hAnsi="Arial" w:cs="Arial"/>
                <w:sz w:val="20"/>
                <w:szCs w:val="20"/>
              </w:rPr>
            </w:pPr>
            <w:r>
              <w:rPr>
                <w:rFonts w:ascii="Arial" w:hAnsi="Arial" w:cs="Arial"/>
                <w:sz w:val="20"/>
                <w:szCs w:val="20"/>
              </w:rPr>
              <w:t xml:space="preserve">Worksheet W19 gives an opportunity to understand how a casualty that is having an allergic reaction may feel, discuss how feelings may match symptoms. </w:t>
            </w:r>
            <w:r w:rsidR="00AD053F">
              <w:rPr>
                <w:rFonts w:ascii="Arial" w:hAnsi="Arial" w:cs="Arial"/>
                <w:sz w:val="20"/>
                <w:szCs w:val="20"/>
              </w:rPr>
              <w:t>E.g.</w:t>
            </w:r>
            <w:r>
              <w:rPr>
                <w:rFonts w:ascii="Arial" w:hAnsi="Arial" w:cs="Arial"/>
                <w:sz w:val="20"/>
                <w:szCs w:val="20"/>
              </w:rPr>
              <w:t xml:space="preserve"> short of breath = anxious</w:t>
            </w:r>
            <w:r w:rsidR="00AD053F">
              <w:rPr>
                <w:rFonts w:ascii="Arial" w:hAnsi="Arial" w:cs="Arial"/>
                <w:sz w:val="20"/>
                <w:szCs w:val="20"/>
              </w:rPr>
              <w:t>.</w:t>
            </w:r>
            <w:r>
              <w:rPr>
                <w:rFonts w:ascii="Arial" w:hAnsi="Arial" w:cs="Arial"/>
                <w:sz w:val="20"/>
                <w:szCs w:val="20"/>
              </w:rPr>
              <w:t xml:space="preserve"> </w:t>
            </w:r>
          </w:p>
        </w:tc>
        <w:tc>
          <w:tcPr>
            <w:tcW w:w="2268" w:type="dxa"/>
            <w:shd w:val="clear" w:color="auto" w:fill="auto"/>
            <w:vAlign w:val="center"/>
          </w:tcPr>
          <w:p w14:paraId="5A0E73C8" w14:textId="0F53291E" w:rsidR="007262A0" w:rsidRPr="007262A0" w:rsidRDefault="008502FD" w:rsidP="008502FD">
            <w:pPr>
              <w:jc w:val="center"/>
              <w:rPr>
                <w:rFonts w:ascii="Arial" w:hAnsi="Arial" w:cs="Arial"/>
                <w:sz w:val="20"/>
                <w:szCs w:val="20"/>
              </w:rPr>
            </w:pPr>
            <w:r>
              <w:rPr>
                <w:rFonts w:ascii="Arial" w:hAnsi="Arial" w:cs="Arial"/>
                <w:sz w:val="20"/>
                <w:szCs w:val="20"/>
              </w:rPr>
              <w:t>Slide</w:t>
            </w:r>
            <w:r w:rsidR="00EC1B34">
              <w:rPr>
                <w:rFonts w:ascii="Arial" w:hAnsi="Arial" w:cs="Arial"/>
                <w:sz w:val="20"/>
                <w:szCs w:val="20"/>
              </w:rPr>
              <w:t xml:space="preserve"> </w:t>
            </w:r>
            <w:r w:rsidR="00AD053F">
              <w:rPr>
                <w:rFonts w:ascii="Arial" w:hAnsi="Arial" w:cs="Arial"/>
                <w:sz w:val="20"/>
                <w:szCs w:val="20"/>
              </w:rPr>
              <w:t>8-10</w:t>
            </w:r>
          </w:p>
        </w:tc>
      </w:tr>
      <w:tr w:rsidR="00034774" w:rsidRPr="00CC4F8F" w14:paraId="5A948631" w14:textId="77777777" w:rsidTr="61D3EF26">
        <w:trPr>
          <w:trHeight w:val="862"/>
        </w:trPr>
        <w:tc>
          <w:tcPr>
            <w:tcW w:w="6629" w:type="dxa"/>
            <w:shd w:val="clear" w:color="auto" w:fill="auto"/>
          </w:tcPr>
          <w:p w14:paraId="631E8C75" w14:textId="3DE12181" w:rsidR="00034774" w:rsidRDefault="3F474C55" w:rsidP="3F474C55">
            <w:pPr>
              <w:rPr>
                <w:rFonts w:ascii="Arial" w:hAnsi="Arial" w:cs="Arial"/>
                <w:b/>
                <w:bCs/>
                <w:sz w:val="20"/>
                <w:szCs w:val="20"/>
              </w:rPr>
            </w:pPr>
            <w:r w:rsidRPr="3F474C55">
              <w:rPr>
                <w:rFonts w:ascii="Arial" w:hAnsi="Arial" w:cs="Arial"/>
                <w:b/>
                <w:bCs/>
                <w:sz w:val="20"/>
                <w:szCs w:val="20"/>
              </w:rPr>
              <w:t>Video: (5 mins)</w:t>
            </w:r>
          </w:p>
          <w:p w14:paraId="25FF458A" w14:textId="660DD83C" w:rsidR="00034774" w:rsidRDefault="00034774" w:rsidP="00034774">
            <w:pPr>
              <w:pStyle w:val="ListParagraph"/>
              <w:numPr>
                <w:ilvl w:val="0"/>
                <w:numId w:val="29"/>
              </w:numPr>
              <w:rPr>
                <w:rFonts w:ascii="Arial" w:hAnsi="Arial" w:cs="Arial"/>
                <w:sz w:val="20"/>
                <w:szCs w:val="20"/>
              </w:rPr>
            </w:pPr>
            <w:r>
              <w:rPr>
                <w:rFonts w:ascii="Arial" w:hAnsi="Arial" w:cs="Arial"/>
                <w:sz w:val="20"/>
                <w:szCs w:val="20"/>
              </w:rPr>
              <w:t xml:space="preserve">Students to watch </w:t>
            </w:r>
            <w:r w:rsidR="000C72AD">
              <w:rPr>
                <w:rFonts w:ascii="Arial" w:hAnsi="Arial" w:cs="Arial"/>
                <w:sz w:val="20"/>
                <w:szCs w:val="20"/>
              </w:rPr>
              <w:t xml:space="preserve">the </w:t>
            </w:r>
            <w:r>
              <w:rPr>
                <w:rFonts w:ascii="Arial" w:hAnsi="Arial" w:cs="Arial"/>
                <w:sz w:val="20"/>
                <w:szCs w:val="20"/>
              </w:rPr>
              <w:t xml:space="preserve">video and have discussion on content when finished </w:t>
            </w:r>
          </w:p>
          <w:p w14:paraId="09DB005E" w14:textId="1084900C" w:rsidR="00034774" w:rsidRPr="00156DC5" w:rsidRDefault="00034774" w:rsidP="00872637">
            <w:pPr>
              <w:pStyle w:val="ListParagraph"/>
              <w:numPr>
                <w:ilvl w:val="0"/>
                <w:numId w:val="29"/>
              </w:numPr>
              <w:rPr>
                <w:rFonts w:ascii="Arial" w:hAnsi="Arial" w:cs="Arial"/>
                <w:sz w:val="20"/>
                <w:szCs w:val="20"/>
              </w:rPr>
            </w:pPr>
            <w:r>
              <w:rPr>
                <w:rFonts w:ascii="Arial" w:hAnsi="Arial" w:cs="Arial"/>
                <w:sz w:val="20"/>
                <w:szCs w:val="20"/>
              </w:rPr>
              <w:t xml:space="preserve">What content from </w:t>
            </w:r>
            <w:r w:rsidR="000C72AD">
              <w:rPr>
                <w:rFonts w:ascii="Arial" w:hAnsi="Arial" w:cs="Arial"/>
                <w:sz w:val="20"/>
                <w:szCs w:val="20"/>
              </w:rPr>
              <w:t xml:space="preserve">the </w:t>
            </w:r>
            <w:r>
              <w:rPr>
                <w:rFonts w:ascii="Arial" w:hAnsi="Arial" w:cs="Arial"/>
                <w:sz w:val="20"/>
                <w:szCs w:val="20"/>
              </w:rPr>
              <w:t>video can they link to knowledge gained in session so far?</w:t>
            </w:r>
          </w:p>
        </w:tc>
        <w:tc>
          <w:tcPr>
            <w:tcW w:w="2268" w:type="dxa"/>
            <w:shd w:val="clear" w:color="auto" w:fill="auto"/>
            <w:vAlign w:val="center"/>
          </w:tcPr>
          <w:p w14:paraId="31A9CFC5" w14:textId="033C8534" w:rsidR="00034774" w:rsidRDefault="00034774" w:rsidP="008502FD">
            <w:pPr>
              <w:jc w:val="center"/>
              <w:rPr>
                <w:rFonts w:ascii="Arial" w:hAnsi="Arial" w:cs="Arial"/>
                <w:sz w:val="20"/>
                <w:szCs w:val="20"/>
              </w:rPr>
            </w:pPr>
            <w:r>
              <w:rPr>
                <w:rFonts w:ascii="Arial" w:hAnsi="Arial" w:cs="Arial"/>
                <w:sz w:val="20"/>
                <w:szCs w:val="20"/>
              </w:rPr>
              <w:t xml:space="preserve">Slide </w:t>
            </w:r>
            <w:r w:rsidR="003635A4">
              <w:rPr>
                <w:rFonts w:ascii="Arial" w:hAnsi="Arial" w:cs="Arial"/>
                <w:sz w:val="20"/>
                <w:szCs w:val="20"/>
              </w:rPr>
              <w:t>1</w:t>
            </w:r>
            <w:r w:rsidR="00AD053F">
              <w:rPr>
                <w:rFonts w:ascii="Arial" w:hAnsi="Arial" w:cs="Arial"/>
                <w:sz w:val="20"/>
                <w:szCs w:val="20"/>
              </w:rPr>
              <w:t>1</w:t>
            </w:r>
          </w:p>
        </w:tc>
      </w:tr>
      <w:tr w:rsidR="00202FE6" w:rsidRPr="00CC4F8F" w14:paraId="68007CC1" w14:textId="77777777" w:rsidTr="61D3EF26">
        <w:trPr>
          <w:trHeight w:val="862"/>
        </w:trPr>
        <w:tc>
          <w:tcPr>
            <w:tcW w:w="6629" w:type="dxa"/>
            <w:shd w:val="clear" w:color="auto" w:fill="auto"/>
          </w:tcPr>
          <w:p w14:paraId="090ED7A2" w14:textId="5E041A05" w:rsidR="00202FE6" w:rsidRPr="008D5CA8" w:rsidRDefault="3F474C55" w:rsidP="3F474C55">
            <w:pPr>
              <w:rPr>
                <w:rFonts w:ascii="Arial" w:hAnsi="Arial" w:cs="Arial"/>
                <w:b/>
                <w:bCs/>
                <w:sz w:val="20"/>
                <w:szCs w:val="20"/>
              </w:rPr>
            </w:pPr>
            <w:r w:rsidRPr="008D5CA8">
              <w:rPr>
                <w:rFonts w:ascii="Arial" w:hAnsi="Arial" w:cs="Arial"/>
                <w:b/>
                <w:bCs/>
                <w:sz w:val="20"/>
                <w:szCs w:val="20"/>
              </w:rPr>
              <w:t>Your turn: (1</w:t>
            </w:r>
            <w:r w:rsidR="00EC1B34">
              <w:rPr>
                <w:rFonts w:ascii="Arial" w:hAnsi="Arial" w:cs="Arial"/>
                <w:b/>
                <w:bCs/>
                <w:sz w:val="20"/>
                <w:szCs w:val="20"/>
              </w:rPr>
              <w:t>0</w:t>
            </w:r>
            <w:r w:rsidRPr="008D5CA8">
              <w:rPr>
                <w:rFonts w:ascii="Arial" w:hAnsi="Arial" w:cs="Arial"/>
                <w:b/>
                <w:bCs/>
                <w:sz w:val="20"/>
                <w:szCs w:val="20"/>
              </w:rPr>
              <w:t xml:space="preserve"> mins) </w:t>
            </w:r>
          </w:p>
          <w:p w14:paraId="19730AFD" w14:textId="4C352189" w:rsidR="00202FE6" w:rsidRPr="008D5CA8" w:rsidRDefault="000C72AD" w:rsidP="00D43079">
            <w:pPr>
              <w:pStyle w:val="ListParagraph"/>
              <w:numPr>
                <w:ilvl w:val="0"/>
                <w:numId w:val="31"/>
              </w:numPr>
              <w:rPr>
                <w:rFonts w:ascii="Arial" w:hAnsi="Arial" w:cs="Arial"/>
                <w:sz w:val="20"/>
                <w:szCs w:val="20"/>
              </w:rPr>
            </w:pPr>
            <w:r w:rsidRPr="008D5CA8">
              <w:rPr>
                <w:rFonts w:ascii="Arial" w:hAnsi="Arial" w:cs="Arial"/>
                <w:sz w:val="20"/>
                <w:szCs w:val="20"/>
              </w:rPr>
              <w:t>P</w:t>
            </w:r>
            <w:r w:rsidR="00202FE6" w:rsidRPr="008D5CA8">
              <w:rPr>
                <w:rFonts w:ascii="Arial" w:hAnsi="Arial" w:cs="Arial"/>
                <w:sz w:val="20"/>
                <w:szCs w:val="20"/>
              </w:rPr>
              <w:t xml:space="preserve">rint out your turn sheets and give students a scenario to manage and administer first aid skills </w:t>
            </w:r>
          </w:p>
          <w:p w14:paraId="6D795B08" w14:textId="33544D16" w:rsidR="00202FE6" w:rsidRDefault="000C72AD" w:rsidP="00D43079">
            <w:pPr>
              <w:pStyle w:val="ListParagraph"/>
              <w:numPr>
                <w:ilvl w:val="0"/>
                <w:numId w:val="31"/>
              </w:numPr>
              <w:rPr>
                <w:rFonts w:ascii="Arial" w:hAnsi="Arial" w:cs="Arial"/>
                <w:sz w:val="20"/>
                <w:szCs w:val="20"/>
              </w:rPr>
            </w:pPr>
            <w:r w:rsidRPr="008D5CA8">
              <w:rPr>
                <w:rFonts w:ascii="Arial" w:hAnsi="Arial" w:cs="Arial"/>
                <w:sz w:val="20"/>
                <w:szCs w:val="20"/>
              </w:rPr>
              <w:t>The t</w:t>
            </w:r>
            <w:r w:rsidR="00202FE6" w:rsidRPr="008D5CA8">
              <w:rPr>
                <w:rFonts w:ascii="Arial" w:hAnsi="Arial" w:cs="Arial"/>
                <w:sz w:val="20"/>
                <w:szCs w:val="20"/>
              </w:rPr>
              <w:t xml:space="preserve">eacher should demonstrate the key steps to deliver first aid to a casualty that </w:t>
            </w:r>
            <w:r w:rsidR="00EC1B34">
              <w:rPr>
                <w:rFonts w:ascii="Arial" w:hAnsi="Arial" w:cs="Arial"/>
                <w:sz w:val="20"/>
                <w:szCs w:val="20"/>
              </w:rPr>
              <w:t>is having an allergic reaction</w:t>
            </w:r>
            <w:r w:rsidR="00202FE6" w:rsidRPr="008D5CA8">
              <w:rPr>
                <w:rFonts w:ascii="Arial" w:hAnsi="Arial" w:cs="Arial"/>
                <w:sz w:val="20"/>
                <w:szCs w:val="20"/>
              </w:rPr>
              <w:t xml:space="preserve">. Use the key steps to guide your actions or alternatively let the students direct your actions as you follow their instructions </w:t>
            </w:r>
          </w:p>
          <w:p w14:paraId="441E0954" w14:textId="273B26F9" w:rsidR="003635A4" w:rsidRPr="008D5CA8" w:rsidRDefault="003635A4" w:rsidP="00D43079">
            <w:pPr>
              <w:pStyle w:val="ListParagraph"/>
              <w:numPr>
                <w:ilvl w:val="0"/>
                <w:numId w:val="31"/>
              </w:numPr>
              <w:rPr>
                <w:rFonts w:ascii="Arial" w:hAnsi="Arial" w:cs="Arial"/>
                <w:sz w:val="20"/>
                <w:szCs w:val="20"/>
              </w:rPr>
            </w:pPr>
            <w:r>
              <w:rPr>
                <w:rFonts w:ascii="Arial" w:hAnsi="Arial" w:cs="Arial"/>
                <w:sz w:val="20"/>
                <w:szCs w:val="20"/>
              </w:rPr>
              <w:t>Ensure that the allergen is moved from the scenario to aid the casualty’s recovery</w:t>
            </w:r>
          </w:p>
          <w:p w14:paraId="35A9A7E9" w14:textId="54507171" w:rsidR="0035423C" w:rsidRPr="008D5CA8" w:rsidRDefault="67E2D5DB" w:rsidP="00D43079">
            <w:pPr>
              <w:pStyle w:val="ListParagraph"/>
              <w:numPr>
                <w:ilvl w:val="0"/>
                <w:numId w:val="31"/>
              </w:numPr>
              <w:rPr>
                <w:rFonts w:ascii="Arial" w:hAnsi="Arial" w:cs="Arial"/>
                <w:sz w:val="20"/>
                <w:szCs w:val="20"/>
              </w:rPr>
            </w:pPr>
            <w:r w:rsidRPr="008D5CA8">
              <w:rPr>
                <w:rFonts w:ascii="Arial" w:hAnsi="Arial" w:cs="Arial"/>
                <w:sz w:val="20"/>
                <w:szCs w:val="20"/>
              </w:rPr>
              <w:t>Use key steps to simulate looking after a casualty. Ensure that they remember to firstly make the area safe by removing any hazards to themselves or others; reassure the casualty and use decision making skills and rationale to decide if their casualty needs to seek medical attention. Remember if the casualty became unresponsive at any point then a primary survey must be conducted, if unresponsive and not breathing normally, then CPR must be commenced straight away</w:t>
            </w:r>
          </w:p>
          <w:p w14:paraId="10D3FB6E" w14:textId="2D1CDD62" w:rsidR="67E2D5DB" w:rsidRPr="008D5CA8" w:rsidRDefault="67E2D5DB" w:rsidP="00D43079">
            <w:pPr>
              <w:pStyle w:val="ListParagraph"/>
              <w:numPr>
                <w:ilvl w:val="0"/>
                <w:numId w:val="31"/>
              </w:numPr>
              <w:rPr>
                <w:rFonts w:ascii="Arial" w:hAnsi="Arial" w:cs="Arial"/>
                <w:sz w:val="20"/>
                <w:szCs w:val="20"/>
              </w:rPr>
            </w:pPr>
            <w:r w:rsidRPr="008D5CA8">
              <w:rPr>
                <w:rFonts w:ascii="Arial" w:hAnsi="Arial" w:cs="Arial"/>
                <w:sz w:val="20"/>
                <w:szCs w:val="20"/>
              </w:rPr>
              <w:t xml:space="preserve">Each of the key steps can be ticked off on a </w:t>
            </w:r>
            <w:r w:rsidR="008D5CA8" w:rsidRPr="008D5CA8">
              <w:rPr>
                <w:rFonts w:ascii="Arial" w:hAnsi="Arial" w:cs="Arial"/>
                <w:sz w:val="20"/>
                <w:szCs w:val="20"/>
              </w:rPr>
              <w:t>printout</w:t>
            </w:r>
            <w:r w:rsidRPr="008D5CA8">
              <w:rPr>
                <w:rFonts w:ascii="Arial" w:hAnsi="Arial" w:cs="Arial"/>
                <w:sz w:val="20"/>
                <w:szCs w:val="20"/>
              </w:rPr>
              <w:t xml:space="preserve"> of the sheet to show when competent</w:t>
            </w:r>
          </w:p>
          <w:p w14:paraId="4351446D" w14:textId="77777777" w:rsidR="00202FE6" w:rsidRDefault="00202FE6" w:rsidP="00D43079">
            <w:pPr>
              <w:pStyle w:val="ListParagraph"/>
              <w:numPr>
                <w:ilvl w:val="0"/>
                <w:numId w:val="31"/>
              </w:numPr>
              <w:rPr>
                <w:rFonts w:ascii="Arial" w:hAnsi="Arial" w:cs="Arial"/>
                <w:sz w:val="20"/>
                <w:szCs w:val="20"/>
              </w:rPr>
            </w:pPr>
            <w:r w:rsidRPr="008D5CA8">
              <w:rPr>
                <w:rFonts w:ascii="Arial" w:hAnsi="Arial" w:cs="Arial"/>
                <w:sz w:val="20"/>
                <w:szCs w:val="20"/>
              </w:rPr>
              <w:t>Teacher to observe and feedback to students. As an option, the student could use peer assessment and score their partners</w:t>
            </w:r>
          </w:p>
          <w:p w14:paraId="1B4F0CD7" w14:textId="13278F9A" w:rsidR="003635A4" w:rsidRPr="00AD053F" w:rsidRDefault="00D43079" w:rsidP="00AD053F">
            <w:pPr>
              <w:pStyle w:val="ListParagraph"/>
              <w:numPr>
                <w:ilvl w:val="0"/>
                <w:numId w:val="31"/>
              </w:numPr>
              <w:rPr>
                <w:sz w:val="20"/>
                <w:szCs w:val="20"/>
              </w:rPr>
            </w:pPr>
            <w:r>
              <w:rPr>
                <w:rFonts w:ascii="Arial" w:hAnsi="Arial" w:cs="Arial"/>
                <w:sz w:val="20"/>
                <w:szCs w:val="20"/>
              </w:rPr>
              <w:t xml:space="preserve">Scenario cards </w:t>
            </w:r>
            <w:r w:rsidR="00EC1B34">
              <w:rPr>
                <w:rFonts w:ascii="Arial" w:hAnsi="Arial" w:cs="Arial"/>
                <w:sz w:val="20"/>
                <w:szCs w:val="20"/>
              </w:rPr>
              <w:t xml:space="preserve">could be made </w:t>
            </w:r>
            <w:r>
              <w:rPr>
                <w:rFonts w:ascii="Arial" w:hAnsi="Arial" w:cs="Arial"/>
                <w:sz w:val="20"/>
                <w:szCs w:val="20"/>
              </w:rPr>
              <w:t>which the teacher can use to make the practical activity relevant in a certain context for students.</w:t>
            </w:r>
          </w:p>
        </w:tc>
        <w:tc>
          <w:tcPr>
            <w:tcW w:w="2268" w:type="dxa"/>
            <w:shd w:val="clear" w:color="auto" w:fill="auto"/>
            <w:vAlign w:val="center"/>
          </w:tcPr>
          <w:p w14:paraId="42AC5332" w14:textId="38289D4F" w:rsidR="00202FE6" w:rsidRDefault="00202FE6" w:rsidP="00202FE6">
            <w:pPr>
              <w:jc w:val="center"/>
              <w:rPr>
                <w:rFonts w:ascii="Arial" w:hAnsi="Arial" w:cs="Arial"/>
                <w:sz w:val="20"/>
                <w:szCs w:val="20"/>
              </w:rPr>
            </w:pPr>
            <w:r>
              <w:rPr>
                <w:rFonts w:ascii="Arial" w:hAnsi="Arial" w:cs="Arial"/>
                <w:sz w:val="20"/>
                <w:szCs w:val="20"/>
              </w:rPr>
              <w:t>Slide</w:t>
            </w:r>
            <w:r w:rsidR="003635A4">
              <w:rPr>
                <w:rFonts w:ascii="Arial" w:hAnsi="Arial" w:cs="Arial"/>
                <w:sz w:val="20"/>
                <w:szCs w:val="20"/>
              </w:rPr>
              <w:t xml:space="preserve"> 1</w:t>
            </w:r>
            <w:r w:rsidR="00AD053F">
              <w:rPr>
                <w:rFonts w:ascii="Arial" w:hAnsi="Arial" w:cs="Arial"/>
                <w:sz w:val="20"/>
                <w:szCs w:val="20"/>
              </w:rPr>
              <w:t>2</w:t>
            </w:r>
          </w:p>
        </w:tc>
      </w:tr>
      <w:tr w:rsidR="00202FE6" w:rsidRPr="00CC4F8F" w14:paraId="4780A9CE" w14:textId="77777777" w:rsidTr="61D3EF26">
        <w:trPr>
          <w:trHeight w:val="862"/>
        </w:trPr>
        <w:tc>
          <w:tcPr>
            <w:tcW w:w="6629" w:type="dxa"/>
            <w:shd w:val="clear" w:color="auto" w:fill="auto"/>
          </w:tcPr>
          <w:p w14:paraId="17C6B0EF" w14:textId="5AEAF613" w:rsidR="00202FE6" w:rsidRDefault="003635A4" w:rsidP="3F474C55">
            <w:pPr>
              <w:rPr>
                <w:rFonts w:ascii="Arial" w:hAnsi="Arial" w:cs="Arial"/>
                <w:b/>
                <w:bCs/>
                <w:sz w:val="20"/>
                <w:szCs w:val="20"/>
              </w:rPr>
            </w:pPr>
            <w:r>
              <w:rPr>
                <w:rFonts w:ascii="Arial" w:hAnsi="Arial" w:cs="Arial"/>
                <w:b/>
                <w:bCs/>
                <w:sz w:val="20"/>
                <w:szCs w:val="20"/>
              </w:rPr>
              <w:t>Speech bubble symptoms</w:t>
            </w:r>
            <w:r w:rsidR="3F474C55" w:rsidRPr="3F474C55">
              <w:rPr>
                <w:rFonts w:ascii="Arial" w:hAnsi="Arial" w:cs="Arial"/>
                <w:b/>
                <w:bCs/>
                <w:sz w:val="20"/>
                <w:szCs w:val="20"/>
              </w:rPr>
              <w:t>: (</w:t>
            </w:r>
            <w:r>
              <w:rPr>
                <w:rFonts w:ascii="Arial" w:hAnsi="Arial" w:cs="Arial"/>
                <w:b/>
                <w:bCs/>
                <w:sz w:val="20"/>
                <w:szCs w:val="20"/>
              </w:rPr>
              <w:t>5</w:t>
            </w:r>
            <w:r w:rsidR="3F474C55" w:rsidRPr="3F474C55">
              <w:rPr>
                <w:rFonts w:ascii="Arial" w:hAnsi="Arial" w:cs="Arial"/>
                <w:b/>
                <w:bCs/>
                <w:sz w:val="20"/>
                <w:szCs w:val="20"/>
              </w:rPr>
              <w:t xml:space="preserve"> mins)</w:t>
            </w:r>
          </w:p>
          <w:p w14:paraId="548C40DC" w14:textId="6E90C65A" w:rsidR="00202FE6" w:rsidRPr="004A4417" w:rsidRDefault="00202FE6" w:rsidP="00202FE6">
            <w:pPr>
              <w:pStyle w:val="ListParagraph"/>
              <w:numPr>
                <w:ilvl w:val="0"/>
                <w:numId w:val="29"/>
              </w:numPr>
              <w:rPr>
                <w:rFonts w:ascii="Arial" w:hAnsi="Arial" w:cs="Arial"/>
                <w:sz w:val="20"/>
                <w:szCs w:val="20"/>
              </w:rPr>
            </w:pPr>
            <w:r w:rsidRPr="004A4417">
              <w:rPr>
                <w:rFonts w:ascii="Arial" w:hAnsi="Arial" w:cs="Arial"/>
                <w:sz w:val="20"/>
                <w:szCs w:val="20"/>
              </w:rPr>
              <w:t>Consider printing the activity sheet as a handout to complete individually</w:t>
            </w:r>
          </w:p>
          <w:p w14:paraId="2F8CB241" w14:textId="55F75107" w:rsidR="00202FE6" w:rsidRPr="004A4417" w:rsidRDefault="00202FE6" w:rsidP="00202FE6">
            <w:pPr>
              <w:pStyle w:val="ListParagraph"/>
              <w:numPr>
                <w:ilvl w:val="0"/>
                <w:numId w:val="29"/>
              </w:numPr>
              <w:rPr>
                <w:rFonts w:ascii="Arial" w:hAnsi="Arial" w:cs="Arial"/>
                <w:sz w:val="20"/>
                <w:szCs w:val="20"/>
              </w:rPr>
            </w:pPr>
            <w:r w:rsidRPr="004A4417">
              <w:rPr>
                <w:rFonts w:ascii="Arial" w:hAnsi="Arial" w:cs="Arial"/>
                <w:sz w:val="20"/>
                <w:szCs w:val="20"/>
              </w:rPr>
              <w:t xml:space="preserve">Students to </w:t>
            </w:r>
            <w:r w:rsidR="003635A4">
              <w:rPr>
                <w:rFonts w:ascii="Arial" w:hAnsi="Arial" w:cs="Arial"/>
                <w:sz w:val="20"/>
                <w:szCs w:val="20"/>
              </w:rPr>
              <w:t>colour in</w:t>
            </w:r>
            <w:r w:rsidRPr="004A4417">
              <w:rPr>
                <w:rFonts w:ascii="Arial" w:hAnsi="Arial" w:cs="Arial"/>
                <w:sz w:val="20"/>
                <w:szCs w:val="20"/>
              </w:rPr>
              <w:t xml:space="preserve"> the </w:t>
            </w:r>
            <w:r w:rsidR="003635A4">
              <w:rPr>
                <w:rFonts w:ascii="Arial" w:hAnsi="Arial" w:cs="Arial"/>
                <w:sz w:val="20"/>
                <w:szCs w:val="20"/>
              </w:rPr>
              <w:t xml:space="preserve">symptoms that occur in the event of an allergic reaction </w:t>
            </w:r>
          </w:p>
          <w:p w14:paraId="1C775B47" w14:textId="206CAF80" w:rsidR="00202FE6" w:rsidRPr="004A4417" w:rsidRDefault="00202FE6" w:rsidP="00202FE6">
            <w:pPr>
              <w:pStyle w:val="ListParagraph"/>
              <w:numPr>
                <w:ilvl w:val="0"/>
                <w:numId w:val="29"/>
              </w:numPr>
              <w:rPr>
                <w:rFonts w:ascii="Arial" w:hAnsi="Arial" w:cs="Arial"/>
                <w:b/>
                <w:sz w:val="20"/>
              </w:rPr>
            </w:pPr>
            <w:r w:rsidRPr="004A4417">
              <w:rPr>
                <w:rFonts w:ascii="Arial" w:hAnsi="Arial" w:cs="Arial"/>
                <w:sz w:val="20"/>
                <w:szCs w:val="20"/>
              </w:rPr>
              <w:t xml:space="preserve">You can </w:t>
            </w:r>
            <w:r w:rsidR="003635A4">
              <w:rPr>
                <w:rFonts w:ascii="Arial" w:hAnsi="Arial" w:cs="Arial"/>
                <w:sz w:val="20"/>
                <w:szCs w:val="20"/>
              </w:rPr>
              <w:t xml:space="preserve">S &amp;C </w:t>
            </w:r>
            <w:r w:rsidRPr="004A4417">
              <w:rPr>
                <w:rFonts w:ascii="Arial" w:hAnsi="Arial" w:cs="Arial"/>
                <w:sz w:val="20"/>
                <w:szCs w:val="20"/>
              </w:rPr>
              <w:t>this activity</w:t>
            </w:r>
            <w:r w:rsidR="003635A4">
              <w:rPr>
                <w:rFonts w:ascii="Arial" w:hAnsi="Arial" w:cs="Arial"/>
                <w:sz w:val="20"/>
                <w:szCs w:val="20"/>
              </w:rPr>
              <w:t xml:space="preserve"> by colouring in red, yellow and green to categorise the severity of the symptoms</w:t>
            </w:r>
          </w:p>
        </w:tc>
        <w:tc>
          <w:tcPr>
            <w:tcW w:w="2268" w:type="dxa"/>
            <w:shd w:val="clear" w:color="auto" w:fill="auto"/>
            <w:vAlign w:val="center"/>
          </w:tcPr>
          <w:p w14:paraId="29F56DC3" w14:textId="3B6EA16B" w:rsidR="00202FE6" w:rsidRDefault="00202FE6" w:rsidP="00202FE6">
            <w:pPr>
              <w:jc w:val="center"/>
              <w:rPr>
                <w:rFonts w:ascii="Arial" w:hAnsi="Arial" w:cs="Arial"/>
                <w:color w:val="000000"/>
                <w:sz w:val="20"/>
                <w:szCs w:val="20"/>
              </w:rPr>
            </w:pPr>
            <w:r>
              <w:rPr>
                <w:rFonts w:ascii="Arial" w:hAnsi="Arial" w:cs="Arial"/>
                <w:color w:val="000000"/>
                <w:sz w:val="20"/>
                <w:szCs w:val="20"/>
              </w:rPr>
              <w:t>Slide</w:t>
            </w:r>
            <w:r w:rsidR="003635A4">
              <w:rPr>
                <w:rFonts w:ascii="Arial" w:hAnsi="Arial" w:cs="Arial"/>
                <w:color w:val="000000"/>
                <w:sz w:val="20"/>
                <w:szCs w:val="20"/>
              </w:rPr>
              <w:t xml:space="preserve"> </w:t>
            </w:r>
            <w:r w:rsidR="00AD053F">
              <w:rPr>
                <w:rFonts w:ascii="Arial" w:hAnsi="Arial" w:cs="Arial"/>
                <w:color w:val="000000"/>
                <w:sz w:val="20"/>
                <w:szCs w:val="20"/>
              </w:rPr>
              <w:t>13-14</w:t>
            </w:r>
          </w:p>
        </w:tc>
      </w:tr>
      <w:tr w:rsidR="00662D5E" w:rsidRPr="00CC4F8F" w14:paraId="42A3B6AC" w14:textId="77777777" w:rsidTr="61D3EF26">
        <w:trPr>
          <w:trHeight w:val="862"/>
        </w:trPr>
        <w:tc>
          <w:tcPr>
            <w:tcW w:w="6629" w:type="dxa"/>
            <w:shd w:val="clear" w:color="auto" w:fill="auto"/>
          </w:tcPr>
          <w:p w14:paraId="6DF54611" w14:textId="21DDD6B7" w:rsidR="00662D5E" w:rsidRPr="00662D5E" w:rsidRDefault="003635A4" w:rsidP="00662D5E">
            <w:pPr>
              <w:rPr>
                <w:rFonts w:ascii="Arial" w:hAnsi="Arial" w:cs="Arial"/>
                <w:b/>
                <w:bCs/>
                <w:sz w:val="20"/>
                <w:szCs w:val="20"/>
              </w:rPr>
            </w:pPr>
            <w:r>
              <w:rPr>
                <w:rFonts w:ascii="Arial" w:hAnsi="Arial" w:cs="Arial"/>
                <w:b/>
                <w:bCs/>
                <w:sz w:val="20"/>
                <w:szCs w:val="20"/>
              </w:rPr>
              <w:t>Auto injector and medic alerts (5 mins)</w:t>
            </w:r>
          </w:p>
          <w:p w14:paraId="0B0053F3" w14:textId="77777777" w:rsidR="003635A4" w:rsidRDefault="00662D5E" w:rsidP="00662D5E">
            <w:pPr>
              <w:pStyle w:val="ListParagraph"/>
              <w:numPr>
                <w:ilvl w:val="0"/>
                <w:numId w:val="34"/>
              </w:numPr>
              <w:rPr>
                <w:rFonts w:ascii="Arial" w:hAnsi="Arial" w:cs="Arial"/>
                <w:sz w:val="20"/>
                <w:szCs w:val="20"/>
              </w:rPr>
            </w:pPr>
            <w:r w:rsidRPr="00662D5E">
              <w:rPr>
                <w:rFonts w:ascii="Arial" w:hAnsi="Arial" w:cs="Arial"/>
                <w:sz w:val="20"/>
                <w:szCs w:val="20"/>
              </w:rPr>
              <w:t>This slide offers an opportunity for students to</w:t>
            </w:r>
            <w:r w:rsidR="003635A4">
              <w:rPr>
                <w:rFonts w:ascii="Arial" w:hAnsi="Arial" w:cs="Arial"/>
                <w:sz w:val="20"/>
                <w:szCs w:val="20"/>
              </w:rPr>
              <w:t xml:space="preserve"> view auto injectors and understand how an individual that severe allergies has may carry one on their person</w:t>
            </w:r>
            <w:r w:rsidRPr="00662D5E">
              <w:rPr>
                <w:rFonts w:ascii="Arial" w:hAnsi="Arial" w:cs="Arial"/>
                <w:sz w:val="20"/>
                <w:szCs w:val="20"/>
              </w:rPr>
              <w:t>.</w:t>
            </w:r>
            <w:r w:rsidR="003635A4">
              <w:rPr>
                <w:rFonts w:ascii="Arial" w:hAnsi="Arial" w:cs="Arial"/>
                <w:sz w:val="20"/>
                <w:szCs w:val="20"/>
              </w:rPr>
              <w:t xml:space="preserve"> </w:t>
            </w:r>
          </w:p>
          <w:p w14:paraId="4846EAFF" w14:textId="0E4CEE2C" w:rsidR="00662D5E" w:rsidRPr="00AD053F" w:rsidRDefault="003635A4" w:rsidP="3F474C55">
            <w:pPr>
              <w:pStyle w:val="ListParagraph"/>
              <w:numPr>
                <w:ilvl w:val="0"/>
                <w:numId w:val="34"/>
              </w:numPr>
              <w:rPr>
                <w:rFonts w:ascii="Arial" w:hAnsi="Arial" w:cs="Arial"/>
                <w:sz w:val="20"/>
                <w:szCs w:val="20"/>
              </w:rPr>
            </w:pPr>
            <w:r>
              <w:rPr>
                <w:rFonts w:ascii="Arial" w:hAnsi="Arial" w:cs="Arial"/>
                <w:sz w:val="20"/>
                <w:szCs w:val="20"/>
              </w:rPr>
              <w:t xml:space="preserve">They should be taught to look for clues like medic alerts and auto </w:t>
            </w:r>
            <w:r w:rsidR="00AD053F">
              <w:rPr>
                <w:rFonts w:ascii="Arial" w:hAnsi="Arial" w:cs="Arial"/>
                <w:sz w:val="20"/>
                <w:szCs w:val="20"/>
              </w:rPr>
              <w:t>injectors, in</w:t>
            </w:r>
            <w:r>
              <w:rPr>
                <w:rFonts w:ascii="Arial" w:hAnsi="Arial" w:cs="Arial"/>
                <w:sz w:val="20"/>
                <w:szCs w:val="20"/>
              </w:rPr>
              <w:t xml:space="preserve"> the event the casualty is unable to tell what has happened these items help us understand an allergic reaction could be reason for casualty’s condition</w:t>
            </w:r>
          </w:p>
        </w:tc>
        <w:tc>
          <w:tcPr>
            <w:tcW w:w="2268" w:type="dxa"/>
            <w:shd w:val="clear" w:color="auto" w:fill="auto"/>
            <w:vAlign w:val="center"/>
          </w:tcPr>
          <w:p w14:paraId="63B21A31" w14:textId="759E2C67" w:rsidR="00662D5E" w:rsidRDefault="00662D5E" w:rsidP="00202FE6">
            <w:pPr>
              <w:jc w:val="center"/>
              <w:rPr>
                <w:rFonts w:ascii="Arial" w:hAnsi="Arial" w:cs="Arial"/>
                <w:color w:val="000000"/>
                <w:sz w:val="20"/>
                <w:szCs w:val="20"/>
              </w:rPr>
            </w:pPr>
            <w:r>
              <w:rPr>
                <w:rFonts w:ascii="Arial" w:hAnsi="Arial" w:cs="Arial"/>
                <w:color w:val="000000"/>
                <w:sz w:val="20"/>
                <w:szCs w:val="20"/>
              </w:rPr>
              <w:t xml:space="preserve">Slide </w:t>
            </w:r>
            <w:r w:rsidR="00AD053F">
              <w:rPr>
                <w:rFonts w:ascii="Arial" w:hAnsi="Arial" w:cs="Arial"/>
                <w:color w:val="000000"/>
                <w:sz w:val="20"/>
                <w:szCs w:val="20"/>
              </w:rPr>
              <w:t>15-16</w:t>
            </w:r>
          </w:p>
        </w:tc>
      </w:tr>
    </w:tbl>
    <w:p w14:paraId="26C8AF88" w14:textId="77777777" w:rsidR="00AD053F" w:rsidRDefault="00AD053F"/>
    <w:tbl>
      <w:tblPr>
        <w:tblpPr w:leftFromText="180" w:rightFromText="180" w:vertAnchor="text" w:horzAnchor="margin" w:tblpY="14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6629"/>
        <w:gridCol w:w="2268"/>
      </w:tblGrid>
      <w:tr w:rsidR="00202FE6" w:rsidRPr="00CC4F8F" w14:paraId="05D9D20F" w14:textId="77777777" w:rsidTr="61D3EF26">
        <w:trPr>
          <w:trHeight w:val="862"/>
        </w:trPr>
        <w:tc>
          <w:tcPr>
            <w:tcW w:w="6629" w:type="dxa"/>
            <w:shd w:val="clear" w:color="auto" w:fill="auto"/>
          </w:tcPr>
          <w:p w14:paraId="343FCB6E" w14:textId="614E1BB5" w:rsidR="00202FE6" w:rsidRPr="007F0F85" w:rsidRDefault="3F474C55" w:rsidP="3F474C55">
            <w:pPr>
              <w:rPr>
                <w:rFonts w:ascii="Arial" w:hAnsi="Arial" w:cs="Arial"/>
                <w:b/>
                <w:bCs/>
                <w:sz w:val="20"/>
                <w:szCs w:val="20"/>
              </w:rPr>
            </w:pPr>
            <w:r w:rsidRPr="3F474C55">
              <w:rPr>
                <w:rFonts w:ascii="Arial" w:hAnsi="Arial" w:cs="Arial"/>
                <w:b/>
                <w:bCs/>
                <w:sz w:val="20"/>
                <w:szCs w:val="20"/>
              </w:rPr>
              <w:lastRenderedPageBreak/>
              <w:t xml:space="preserve">Check my learning: </w:t>
            </w:r>
            <w:r w:rsidR="003635A4">
              <w:rPr>
                <w:rFonts w:ascii="Arial" w:hAnsi="Arial" w:cs="Arial"/>
                <w:b/>
                <w:bCs/>
                <w:sz w:val="20"/>
                <w:szCs w:val="20"/>
              </w:rPr>
              <w:t>(5 mins)</w:t>
            </w:r>
          </w:p>
          <w:p w14:paraId="67A4AA89" w14:textId="02461176" w:rsidR="007F0F85" w:rsidRDefault="007F0F85" w:rsidP="007842B1">
            <w:pPr>
              <w:pStyle w:val="ListParagraph"/>
              <w:numPr>
                <w:ilvl w:val="0"/>
                <w:numId w:val="30"/>
              </w:numPr>
              <w:rPr>
                <w:rFonts w:ascii="Arial" w:hAnsi="Arial" w:cs="Arial"/>
                <w:sz w:val="20"/>
                <w:szCs w:val="20"/>
              </w:rPr>
            </w:pPr>
            <w:r>
              <w:rPr>
                <w:rFonts w:ascii="Arial" w:hAnsi="Arial" w:cs="Arial"/>
                <w:sz w:val="20"/>
                <w:szCs w:val="20"/>
              </w:rPr>
              <w:t xml:space="preserve">Revisit learning outcomes and check </w:t>
            </w:r>
            <w:r w:rsidR="0035423C">
              <w:rPr>
                <w:rFonts w:ascii="Arial" w:hAnsi="Arial" w:cs="Arial"/>
                <w:sz w:val="20"/>
                <w:szCs w:val="20"/>
              </w:rPr>
              <w:t>student’s</w:t>
            </w:r>
            <w:r>
              <w:rPr>
                <w:rFonts w:ascii="Arial" w:hAnsi="Arial" w:cs="Arial"/>
                <w:sz w:val="20"/>
                <w:szCs w:val="20"/>
              </w:rPr>
              <w:t xml:space="preserve"> confidence and competence regarding management of a casualty who </w:t>
            </w:r>
            <w:r w:rsidR="003635A4">
              <w:rPr>
                <w:rFonts w:ascii="Arial" w:hAnsi="Arial" w:cs="Arial"/>
                <w:sz w:val="20"/>
                <w:szCs w:val="20"/>
              </w:rPr>
              <w:t xml:space="preserve">is having an allergic response </w:t>
            </w:r>
            <w:r>
              <w:rPr>
                <w:rFonts w:ascii="Arial" w:hAnsi="Arial" w:cs="Arial"/>
                <w:sz w:val="20"/>
                <w:szCs w:val="20"/>
              </w:rPr>
              <w:t xml:space="preserve"> </w:t>
            </w:r>
          </w:p>
          <w:p w14:paraId="30747FAD" w14:textId="6BF8EB41" w:rsidR="007842B1" w:rsidRPr="007842B1" w:rsidRDefault="007842B1" w:rsidP="007842B1">
            <w:pPr>
              <w:pStyle w:val="ListParagraph"/>
              <w:numPr>
                <w:ilvl w:val="0"/>
                <w:numId w:val="30"/>
              </w:numPr>
              <w:rPr>
                <w:rFonts w:ascii="Arial" w:hAnsi="Arial" w:cs="Arial"/>
                <w:sz w:val="20"/>
                <w:szCs w:val="20"/>
              </w:rPr>
            </w:pPr>
            <w:r w:rsidRPr="007644A6">
              <w:rPr>
                <w:rFonts w:ascii="Arial" w:hAnsi="Arial" w:cs="Arial"/>
                <w:sz w:val="20"/>
                <w:szCs w:val="20"/>
              </w:rPr>
              <w:t>Students could revisit starter activity to assess progress made against baseline assessment.</w:t>
            </w:r>
          </w:p>
          <w:p w14:paraId="7B6226B1" w14:textId="3024F570" w:rsidR="00431B13" w:rsidRPr="00AD053F" w:rsidRDefault="00431B13" w:rsidP="00AD053F">
            <w:pPr>
              <w:rPr>
                <w:rFonts w:ascii="Arial" w:hAnsi="Arial" w:cs="Arial"/>
                <w:sz w:val="20"/>
                <w:szCs w:val="20"/>
              </w:rPr>
            </w:pPr>
          </w:p>
        </w:tc>
        <w:tc>
          <w:tcPr>
            <w:tcW w:w="2268" w:type="dxa"/>
            <w:shd w:val="clear" w:color="auto" w:fill="auto"/>
            <w:vAlign w:val="center"/>
          </w:tcPr>
          <w:p w14:paraId="7F73503B" w14:textId="0400A92C" w:rsidR="00202FE6" w:rsidRDefault="00202FE6" w:rsidP="00202FE6">
            <w:pPr>
              <w:jc w:val="center"/>
              <w:rPr>
                <w:rFonts w:ascii="Arial" w:hAnsi="Arial" w:cs="Arial"/>
                <w:color w:val="000000"/>
                <w:sz w:val="20"/>
                <w:szCs w:val="20"/>
              </w:rPr>
            </w:pPr>
            <w:r>
              <w:rPr>
                <w:rFonts w:ascii="Arial" w:hAnsi="Arial" w:cs="Arial"/>
                <w:color w:val="000000"/>
                <w:sz w:val="20"/>
                <w:szCs w:val="20"/>
              </w:rPr>
              <w:t>Sli</w:t>
            </w:r>
            <w:r w:rsidR="007F0F85">
              <w:rPr>
                <w:rFonts w:ascii="Arial" w:hAnsi="Arial" w:cs="Arial"/>
                <w:color w:val="000000"/>
                <w:sz w:val="20"/>
                <w:szCs w:val="20"/>
              </w:rPr>
              <w:t xml:space="preserve">de </w:t>
            </w:r>
            <w:r w:rsidR="003635A4">
              <w:rPr>
                <w:rFonts w:ascii="Arial" w:hAnsi="Arial" w:cs="Arial"/>
                <w:color w:val="000000"/>
                <w:sz w:val="20"/>
                <w:szCs w:val="20"/>
              </w:rPr>
              <w:t>1</w:t>
            </w:r>
            <w:r w:rsidR="00AD053F">
              <w:rPr>
                <w:rFonts w:ascii="Arial" w:hAnsi="Arial" w:cs="Arial"/>
                <w:color w:val="000000"/>
                <w:sz w:val="20"/>
                <w:szCs w:val="20"/>
              </w:rPr>
              <w:t>7</w:t>
            </w:r>
          </w:p>
        </w:tc>
      </w:tr>
    </w:tbl>
    <w:p w14:paraId="3A8E4171" w14:textId="77777777" w:rsidR="00DD1FC9" w:rsidRDefault="00DD1FC9" w:rsidP="003C2F21">
      <w:pPr>
        <w:rPr>
          <w:rFonts w:ascii="Arial" w:hAnsi="Arial" w:cs="Arial"/>
          <w:color w:val="000000"/>
          <w:sz w:val="20"/>
          <w:szCs w:val="20"/>
        </w:rPr>
      </w:pPr>
    </w:p>
    <w:tbl>
      <w:tblPr>
        <w:tblpPr w:leftFromText="180" w:rightFromText="180" w:vertAnchor="text" w:horzAnchor="margin" w:tblpY="14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6629"/>
        <w:gridCol w:w="2268"/>
      </w:tblGrid>
      <w:tr w:rsidR="00DD1FC9" w:rsidRPr="00CC4F8F" w14:paraId="6127B8EF" w14:textId="77777777" w:rsidTr="61D3EF26">
        <w:trPr>
          <w:trHeight w:val="224"/>
        </w:trPr>
        <w:tc>
          <w:tcPr>
            <w:tcW w:w="8897" w:type="dxa"/>
            <w:gridSpan w:val="2"/>
            <w:shd w:val="clear" w:color="auto" w:fill="E1E000"/>
          </w:tcPr>
          <w:p w14:paraId="7E7171CD" w14:textId="77777777" w:rsidR="00DD1FC9" w:rsidRPr="00CC4F8F" w:rsidRDefault="00D322EC" w:rsidP="0074461A">
            <w:pPr>
              <w:jc w:val="center"/>
              <w:rPr>
                <w:rFonts w:ascii="Arial" w:hAnsi="Arial" w:cs="Arial"/>
                <w:b/>
                <w:color w:val="000000"/>
                <w:sz w:val="20"/>
                <w:szCs w:val="20"/>
              </w:rPr>
            </w:pPr>
            <w:r>
              <w:rPr>
                <w:rFonts w:ascii="Arial" w:hAnsi="Arial" w:cs="Arial"/>
                <w:b/>
                <w:color w:val="000000"/>
                <w:sz w:val="20"/>
                <w:szCs w:val="20"/>
              </w:rPr>
              <w:t>Optional Activity</w:t>
            </w:r>
          </w:p>
        </w:tc>
      </w:tr>
      <w:tr w:rsidR="00DD1FC9" w:rsidRPr="00CC4F8F" w14:paraId="15936767" w14:textId="77777777" w:rsidTr="61D3EF26">
        <w:trPr>
          <w:trHeight w:val="201"/>
        </w:trPr>
        <w:tc>
          <w:tcPr>
            <w:tcW w:w="6629" w:type="dxa"/>
            <w:shd w:val="clear" w:color="auto" w:fill="E1E000"/>
          </w:tcPr>
          <w:p w14:paraId="4BEEA594" w14:textId="77777777" w:rsidR="00DD1FC9" w:rsidRPr="00CC4F8F" w:rsidRDefault="00DD1FC9" w:rsidP="0074461A">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Pr>
          <w:p w14:paraId="1D53092B" w14:textId="77777777" w:rsidR="00DD1FC9" w:rsidRPr="00CC4F8F" w:rsidRDefault="00DD1FC9" w:rsidP="00DC44D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00DD1FC9" w:rsidRPr="00CC4F8F" w14:paraId="14D18ECB" w14:textId="77777777" w:rsidTr="61D3EF26">
        <w:trPr>
          <w:trHeight w:val="342"/>
        </w:trPr>
        <w:tc>
          <w:tcPr>
            <w:tcW w:w="6629" w:type="dxa"/>
            <w:shd w:val="clear" w:color="auto" w:fill="auto"/>
          </w:tcPr>
          <w:p w14:paraId="4289293F" w14:textId="77687D92" w:rsidR="008502FD" w:rsidRDefault="00F41BFD" w:rsidP="3F474C55">
            <w:pPr>
              <w:rPr>
                <w:rFonts w:ascii="Arial" w:hAnsi="Arial" w:cs="Arial"/>
                <w:b/>
                <w:bCs/>
                <w:color w:val="000000"/>
                <w:sz w:val="20"/>
                <w:szCs w:val="20"/>
              </w:rPr>
            </w:pPr>
            <w:r>
              <w:rPr>
                <w:rFonts w:ascii="Arial" w:hAnsi="Arial" w:cs="Arial"/>
                <w:b/>
                <w:bCs/>
                <w:color w:val="000000" w:themeColor="text1"/>
                <w:sz w:val="20"/>
                <w:szCs w:val="20"/>
              </w:rPr>
              <w:t xml:space="preserve">W17 </w:t>
            </w:r>
            <w:proofErr w:type="gramStart"/>
            <w:r>
              <w:rPr>
                <w:rFonts w:ascii="Arial" w:hAnsi="Arial" w:cs="Arial"/>
                <w:b/>
                <w:bCs/>
                <w:color w:val="000000" w:themeColor="text1"/>
                <w:sz w:val="20"/>
                <w:szCs w:val="20"/>
              </w:rPr>
              <w:t xml:space="preserve">TABI </w:t>
            </w:r>
            <w:r w:rsidR="3F474C55" w:rsidRPr="3F474C55">
              <w:rPr>
                <w:rFonts w:ascii="Arial" w:hAnsi="Arial" w:cs="Arial"/>
                <w:b/>
                <w:bCs/>
                <w:color w:val="000000" w:themeColor="text1"/>
                <w:sz w:val="20"/>
                <w:szCs w:val="20"/>
              </w:rPr>
              <w:t>:</w:t>
            </w:r>
            <w:proofErr w:type="gramEnd"/>
          </w:p>
          <w:p w14:paraId="4B312C8C" w14:textId="232FE376" w:rsidR="00F41BFD" w:rsidRDefault="00B606C5" w:rsidP="00B606C5">
            <w:pPr>
              <w:pStyle w:val="ListParagraph"/>
              <w:numPr>
                <w:ilvl w:val="0"/>
                <w:numId w:val="20"/>
              </w:numPr>
              <w:rPr>
                <w:rFonts w:ascii="Arial" w:hAnsi="Arial" w:cs="Arial"/>
                <w:sz w:val="20"/>
                <w:szCs w:val="20"/>
              </w:rPr>
            </w:pPr>
            <w:r w:rsidRPr="00B606C5">
              <w:rPr>
                <w:rFonts w:ascii="Arial" w:hAnsi="Arial" w:cs="Arial"/>
                <w:sz w:val="20"/>
                <w:szCs w:val="20"/>
              </w:rPr>
              <w:t xml:space="preserve">Optional activity </w:t>
            </w:r>
            <w:r w:rsidR="00F41BFD">
              <w:rPr>
                <w:rFonts w:ascii="Arial" w:hAnsi="Arial" w:cs="Arial"/>
                <w:sz w:val="20"/>
                <w:szCs w:val="20"/>
              </w:rPr>
              <w:t xml:space="preserve">W17 use slide to look at 4 routes that an allergen can enter the body. </w:t>
            </w:r>
          </w:p>
          <w:p w14:paraId="24CA0E1B" w14:textId="279CAFB8" w:rsidR="00B606C5" w:rsidRDefault="00B606C5" w:rsidP="00B606C5">
            <w:pPr>
              <w:pStyle w:val="ListParagraph"/>
              <w:numPr>
                <w:ilvl w:val="0"/>
                <w:numId w:val="20"/>
              </w:numPr>
              <w:rPr>
                <w:rFonts w:ascii="Arial" w:hAnsi="Arial" w:cs="Arial"/>
                <w:sz w:val="20"/>
                <w:szCs w:val="20"/>
              </w:rPr>
            </w:pPr>
            <w:r w:rsidRPr="00B606C5">
              <w:rPr>
                <w:rFonts w:ascii="Arial" w:hAnsi="Arial" w:cs="Arial"/>
                <w:sz w:val="20"/>
                <w:szCs w:val="20"/>
              </w:rPr>
              <w:t xml:space="preserve"> </w:t>
            </w:r>
            <w:r w:rsidR="00F41BFD">
              <w:rPr>
                <w:rFonts w:ascii="Arial" w:hAnsi="Arial" w:cs="Arial"/>
                <w:sz w:val="20"/>
                <w:szCs w:val="20"/>
              </w:rPr>
              <w:t xml:space="preserve">Students can write or draw their answer </w:t>
            </w:r>
          </w:p>
          <w:p w14:paraId="6AB5E136" w14:textId="41786553" w:rsidR="00B606C5" w:rsidRPr="00B606C5" w:rsidRDefault="00B606C5" w:rsidP="00B606C5">
            <w:pPr>
              <w:pStyle w:val="ListParagraph"/>
              <w:numPr>
                <w:ilvl w:val="0"/>
                <w:numId w:val="20"/>
              </w:numPr>
              <w:rPr>
                <w:rFonts w:ascii="Arial" w:hAnsi="Arial" w:cs="Arial"/>
                <w:sz w:val="20"/>
                <w:szCs w:val="20"/>
              </w:rPr>
            </w:pPr>
            <w:r w:rsidRPr="00B606C5">
              <w:rPr>
                <w:rFonts w:ascii="Arial" w:hAnsi="Arial" w:cs="Arial"/>
                <w:sz w:val="20"/>
                <w:szCs w:val="20"/>
              </w:rPr>
              <w:t xml:space="preserve">Students should learn basic anatomy by extending activity and sorting/labelling/researching different body parts and use activity to gain an understanding of how the human body forms </w:t>
            </w:r>
          </w:p>
          <w:p w14:paraId="52F29769" w14:textId="42D40542" w:rsidR="00D322EC" w:rsidRPr="00B606C5" w:rsidRDefault="00B606C5" w:rsidP="00B606C5">
            <w:pPr>
              <w:pStyle w:val="ListParagraph"/>
              <w:numPr>
                <w:ilvl w:val="0"/>
                <w:numId w:val="20"/>
              </w:numPr>
              <w:rPr>
                <w:rFonts w:ascii="Comic Sans MS" w:hAnsi="Comic Sans MS"/>
              </w:rPr>
            </w:pPr>
            <w:r w:rsidRPr="00B606C5">
              <w:rPr>
                <w:rFonts w:ascii="Arial" w:hAnsi="Arial" w:cs="Arial"/>
                <w:sz w:val="20"/>
                <w:szCs w:val="20"/>
              </w:rPr>
              <w:t>S&amp;C can be for the class to do this without the assistan</w:t>
            </w:r>
            <w:r w:rsidR="006F6C08">
              <w:rPr>
                <w:rFonts w:ascii="Arial" w:hAnsi="Arial" w:cs="Arial"/>
                <w:sz w:val="20"/>
                <w:szCs w:val="20"/>
              </w:rPr>
              <w:t>ce</w:t>
            </w:r>
            <w:r w:rsidRPr="00B606C5">
              <w:rPr>
                <w:rFonts w:ascii="Arial" w:hAnsi="Arial" w:cs="Arial"/>
                <w:sz w:val="20"/>
                <w:szCs w:val="20"/>
              </w:rPr>
              <w:t xml:space="preserve"> of the slides for guidance</w:t>
            </w:r>
            <w:r w:rsidRPr="00B606C5">
              <w:rPr>
                <w:rFonts w:ascii="Comic Sans MS" w:hAnsi="Comic Sans MS"/>
              </w:rPr>
              <w:t xml:space="preserve"> </w:t>
            </w:r>
          </w:p>
        </w:tc>
        <w:tc>
          <w:tcPr>
            <w:tcW w:w="2268" w:type="dxa"/>
            <w:shd w:val="clear" w:color="auto" w:fill="auto"/>
            <w:vAlign w:val="center"/>
          </w:tcPr>
          <w:p w14:paraId="3FA76B70" w14:textId="16C0C7D9" w:rsidR="00DD1FC9" w:rsidRPr="00CC4F8F" w:rsidRDefault="61D3EF26" w:rsidP="0074461A">
            <w:pPr>
              <w:jc w:val="center"/>
              <w:rPr>
                <w:rFonts w:ascii="Arial" w:hAnsi="Arial" w:cs="Arial"/>
                <w:color w:val="000000"/>
                <w:sz w:val="20"/>
                <w:szCs w:val="20"/>
              </w:rPr>
            </w:pPr>
            <w:r w:rsidRPr="61D3EF26">
              <w:rPr>
                <w:rFonts w:ascii="Arial" w:hAnsi="Arial" w:cs="Arial"/>
                <w:color w:val="000000" w:themeColor="text1"/>
                <w:sz w:val="20"/>
                <w:szCs w:val="20"/>
              </w:rPr>
              <w:t xml:space="preserve">Slide </w:t>
            </w:r>
            <w:r w:rsidR="00AD053F">
              <w:rPr>
                <w:rFonts w:ascii="Arial" w:hAnsi="Arial" w:cs="Arial"/>
                <w:color w:val="000000" w:themeColor="text1"/>
                <w:sz w:val="20"/>
                <w:szCs w:val="20"/>
              </w:rPr>
              <w:t>8</w:t>
            </w:r>
            <w:r w:rsidR="00F41BFD">
              <w:rPr>
                <w:rFonts w:ascii="Arial" w:hAnsi="Arial" w:cs="Arial"/>
                <w:color w:val="000000" w:themeColor="text1"/>
                <w:sz w:val="20"/>
                <w:szCs w:val="20"/>
              </w:rPr>
              <w:t>-</w:t>
            </w:r>
            <w:r w:rsidR="00AD053F">
              <w:rPr>
                <w:rFonts w:ascii="Arial" w:hAnsi="Arial" w:cs="Arial"/>
                <w:color w:val="000000" w:themeColor="text1"/>
                <w:sz w:val="20"/>
                <w:szCs w:val="20"/>
              </w:rPr>
              <w:t>9</w:t>
            </w:r>
          </w:p>
        </w:tc>
      </w:tr>
      <w:tr w:rsidR="00DD1FC9" w:rsidRPr="00CC4F8F" w14:paraId="497EAF20" w14:textId="77777777" w:rsidTr="61D3EF26">
        <w:trPr>
          <w:trHeight w:val="342"/>
        </w:trPr>
        <w:tc>
          <w:tcPr>
            <w:tcW w:w="6629" w:type="dxa"/>
            <w:shd w:val="clear" w:color="auto" w:fill="auto"/>
          </w:tcPr>
          <w:p w14:paraId="4A4DF342" w14:textId="57E841D9" w:rsidR="003D43F8" w:rsidRDefault="00F41BFD" w:rsidP="3F474C55">
            <w:pPr>
              <w:rPr>
                <w:rFonts w:ascii="Arial" w:hAnsi="Arial" w:cs="Arial"/>
                <w:b/>
                <w:bCs/>
                <w:sz w:val="20"/>
                <w:szCs w:val="20"/>
              </w:rPr>
            </w:pPr>
            <w:r>
              <w:rPr>
                <w:rFonts w:ascii="Arial" w:hAnsi="Arial" w:cs="Arial"/>
                <w:b/>
                <w:bCs/>
                <w:sz w:val="20"/>
                <w:szCs w:val="20"/>
              </w:rPr>
              <w:t>W18 how may a casualty feel?</w:t>
            </w:r>
          </w:p>
          <w:p w14:paraId="36921B6E" w14:textId="77777777" w:rsidR="00F41BFD" w:rsidRDefault="004A4417" w:rsidP="004A4417">
            <w:pPr>
              <w:pStyle w:val="ListParagraph"/>
              <w:numPr>
                <w:ilvl w:val="0"/>
                <w:numId w:val="33"/>
              </w:numPr>
              <w:rPr>
                <w:rFonts w:ascii="Arial" w:hAnsi="Arial" w:cs="Arial"/>
                <w:sz w:val="20"/>
                <w:szCs w:val="20"/>
              </w:rPr>
            </w:pPr>
            <w:r w:rsidRPr="004A4417">
              <w:rPr>
                <w:rFonts w:ascii="Arial" w:hAnsi="Arial" w:cs="Arial"/>
                <w:sz w:val="20"/>
                <w:szCs w:val="20"/>
              </w:rPr>
              <w:t xml:space="preserve">Students to </w:t>
            </w:r>
            <w:r w:rsidR="00F41BFD">
              <w:rPr>
                <w:rFonts w:ascii="Arial" w:hAnsi="Arial" w:cs="Arial"/>
                <w:sz w:val="20"/>
                <w:szCs w:val="20"/>
              </w:rPr>
              <w:t>consider what it may feel like to experience an allergic reaction</w:t>
            </w:r>
          </w:p>
          <w:p w14:paraId="465FB2D3" w14:textId="682EA09D" w:rsidR="004A4417" w:rsidRPr="004A4417" w:rsidRDefault="00F41BFD" w:rsidP="004A4417">
            <w:pPr>
              <w:pStyle w:val="ListParagraph"/>
              <w:numPr>
                <w:ilvl w:val="0"/>
                <w:numId w:val="33"/>
              </w:numPr>
              <w:rPr>
                <w:rFonts w:ascii="Arial" w:hAnsi="Arial" w:cs="Arial"/>
                <w:sz w:val="20"/>
                <w:szCs w:val="20"/>
              </w:rPr>
            </w:pPr>
            <w:r>
              <w:rPr>
                <w:rFonts w:ascii="Arial" w:hAnsi="Arial" w:cs="Arial"/>
                <w:sz w:val="20"/>
                <w:szCs w:val="20"/>
              </w:rPr>
              <w:t xml:space="preserve">Use the information to discuss what actions you could take as a first aider to assist, </w:t>
            </w:r>
            <w:r w:rsidR="00AD053F">
              <w:rPr>
                <w:rFonts w:ascii="Arial" w:hAnsi="Arial" w:cs="Arial"/>
                <w:sz w:val="20"/>
                <w:szCs w:val="20"/>
              </w:rPr>
              <w:t>e.g.</w:t>
            </w:r>
            <w:r>
              <w:rPr>
                <w:rFonts w:ascii="Arial" w:hAnsi="Arial" w:cs="Arial"/>
                <w:sz w:val="20"/>
                <w:szCs w:val="20"/>
              </w:rPr>
              <w:t xml:space="preserve"> if anxious then being reassuring would be an appropriate response</w:t>
            </w:r>
          </w:p>
        </w:tc>
        <w:tc>
          <w:tcPr>
            <w:tcW w:w="2268" w:type="dxa"/>
            <w:shd w:val="clear" w:color="auto" w:fill="auto"/>
            <w:vAlign w:val="center"/>
          </w:tcPr>
          <w:p w14:paraId="605C2184" w14:textId="76F37C73" w:rsidR="00DD1FC9" w:rsidRDefault="61D3EF26" w:rsidP="0074461A">
            <w:pPr>
              <w:jc w:val="center"/>
              <w:rPr>
                <w:rFonts w:ascii="Arial" w:hAnsi="Arial" w:cs="Arial"/>
                <w:color w:val="000000"/>
                <w:sz w:val="20"/>
                <w:szCs w:val="20"/>
              </w:rPr>
            </w:pPr>
            <w:r w:rsidRPr="61D3EF26">
              <w:rPr>
                <w:rFonts w:ascii="Arial" w:hAnsi="Arial" w:cs="Arial"/>
                <w:color w:val="000000" w:themeColor="text1"/>
                <w:sz w:val="20"/>
                <w:szCs w:val="20"/>
              </w:rPr>
              <w:t xml:space="preserve">Slide </w:t>
            </w:r>
            <w:r w:rsidR="00F41BFD">
              <w:rPr>
                <w:rFonts w:ascii="Arial" w:hAnsi="Arial" w:cs="Arial"/>
                <w:color w:val="000000" w:themeColor="text1"/>
                <w:sz w:val="20"/>
                <w:szCs w:val="20"/>
              </w:rPr>
              <w:t>1</w:t>
            </w:r>
            <w:r w:rsidR="00AD053F">
              <w:rPr>
                <w:rFonts w:ascii="Arial" w:hAnsi="Arial" w:cs="Arial"/>
                <w:color w:val="000000" w:themeColor="text1"/>
                <w:sz w:val="20"/>
                <w:szCs w:val="20"/>
              </w:rPr>
              <w:t>0</w:t>
            </w:r>
          </w:p>
        </w:tc>
      </w:tr>
      <w:tr w:rsidR="004834A4" w:rsidRPr="00CC4F8F" w14:paraId="3AAAC254" w14:textId="77777777" w:rsidTr="61D3EF26">
        <w:trPr>
          <w:trHeight w:val="342"/>
        </w:trPr>
        <w:tc>
          <w:tcPr>
            <w:tcW w:w="6629" w:type="dxa"/>
            <w:shd w:val="clear" w:color="auto" w:fill="auto"/>
          </w:tcPr>
          <w:p w14:paraId="435B280E" w14:textId="72CFBE73" w:rsidR="004834A4" w:rsidRDefault="00F41BFD" w:rsidP="004834A4">
            <w:pPr>
              <w:rPr>
                <w:rFonts w:ascii="Arial" w:hAnsi="Arial" w:cs="Arial"/>
                <w:b/>
                <w:sz w:val="20"/>
              </w:rPr>
            </w:pPr>
            <w:r>
              <w:rPr>
                <w:rFonts w:ascii="Arial" w:hAnsi="Arial" w:cs="Arial"/>
                <w:b/>
                <w:sz w:val="20"/>
              </w:rPr>
              <w:t>W18 Speech bubble symptoms</w:t>
            </w:r>
            <w:r w:rsidR="0036329F">
              <w:rPr>
                <w:rFonts w:ascii="Arial" w:hAnsi="Arial" w:cs="Arial"/>
                <w:b/>
                <w:sz w:val="20"/>
              </w:rPr>
              <w:t>:</w:t>
            </w:r>
          </w:p>
          <w:p w14:paraId="40F66F00" w14:textId="77777777" w:rsidR="00F41BFD" w:rsidRDefault="3F474C55" w:rsidP="004834A4">
            <w:pPr>
              <w:pStyle w:val="ListParagraph"/>
              <w:numPr>
                <w:ilvl w:val="0"/>
                <w:numId w:val="32"/>
              </w:numPr>
              <w:rPr>
                <w:rFonts w:ascii="Arial" w:hAnsi="Arial" w:cs="Arial"/>
                <w:sz w:val="20"/>
                <w:szCs w:val="20"/>
              </w:rPr>
            </w:pPr>
            <w:r w:rsidRPr="3F474C55">
              <w:rPr>
                <w:rFonts w:ascii="Arial" w:hAnsi="Arial" w:cs="Arial"/>
                <w:sz w:val="20"/>
                <w:szCs w:val="20"/>
              </w:rPr>
              <w:t xml:space="preserve">Print out the </w:t>
            </w:r>
            <w:r w:rsidR="00F41BFD">
              <w:rPr>
                <w:rFonts w:ascii="Arial" w:hAnsi="Arial" w:cs="Arial"/>
                <w:sz w:val="20"/>
                <w:szCs w:val="20"/>
              </w:rPr>
              <w:t>speech bubble symptoms s</w:t>
            </w:r>
            <w:r w:rsidRPr="3F474C55">
              <w:rPr>
                <w:rFonts w:ascii="Arial" w:hAnsi="Arial" w:cs="Arial"/>
                <w:sz w:val="20"/>
                <w:szCs w:val="20"/>
              </w:rPr>
              <w:t>heets and give students the opportunity to co</w:t>
            </w:r>
            <w:r w:rsidR="00F41BFD">
              <w:rPr>
                <w:rFonts w:ascii="Arial" w:hAnsi="Arial" w:cs="Arial"/>
                <w:sz w:val="20"/>
                <w:szCs w:val="20"/>
              </w:rPr>
              <w:t>lour in the symptoms they feel would be present during an allergic reaction</w:t>
            </w:r>
          </w:p>
          <w:p w14:paraId="5D8EAFD2" w14:textId="77777777" w:rsidR="00F41BFD" w:rsidRDefault="00F41BFD" w:rsidP="004834A4">
            <w:pPr>
              <w:pStyle w:val="ListParagraph"/>
              <w:numPr>
                <w:ilvl w:val="0"/>
                <w:numId w:val="32"/>
              </w:numPr>
              <w:rPr>
                <w:rFonts w:ascii="Arial" w:hAnsi="Arial" w:cs="Arial"/>
                <w:sz w:val="20"/>
                <w:szCs w:val="20"/>
              </w:rPr>
            </w:pPr>
            <w:r>
              <w:rPr>
                <w:rFonts w:ascii="Arial" w:hAnsi="Arial" w:cs="Arial"/>
                <w:sz w:val="20"/>
                <w:szCs w:val="20"/>
              </w:rPr>
              <w:t xml:space="preserve">Colour in symptoms according to severity </w:t>
            </w:r>
          </w:p>
          <w:p w14:paraId="5CE9D911" w14:textId="0D58E233" w:rsidR="004834A4" w:rsidRPr="0035423C" w:rsidRDefault="00F41BFD" w:rsidP="00F41BFD">
            <w:pPr>
              <w:pStyle w:val="ListParagraph"/>
              <w:numPr>
                <w:ilvl w:val="0"/>
                <w:numId w:val="32"/>
              </w:numPr>
              <w:rPr>
                <w:rFonts w:ascii="Arial" w:hAnsi="Arial" w:cs="Arial"/>
                <w:sz w:val="20"/>
                <w:szCs w:val="20"/>
              </w:rPr>
            </w:pPr>
            <w:r>
              <w:rPr>
                <w:rFonts w:ascii="Arial" w:hAnsi="Arial" w:cs="Arial"/>
                <w:sz w:val="20"/>
                <w:szCs w:val="20"/>
              </w:rPr>
              <w:t>Check answers on slide 15</w:t>
            </w:r>
          </w:p>
        </w:tc>
        <w:tc>
          <w:tcPr>
            <w:tcW w:w="2268" w:type="dxa"/>
            <w:shd w:val="clear" w:color="auto" w:fill="auto"/>
            <w:vAlign w:val="center"/>
          </w:tcPr>
          <w:p w14:paraId="123948CE" w14:textId="118FA311" w:rsidR="004834A4" w:rsidRDefault="61D3EF26" w:rsidP="004834A4">
            <w:pPr>
              <w:jc w:val="center"/>
              <w:rPr>
                <w:rFonts w:ascii="Arial" w:hAnsi="Arial" w:cs="Arial"/>
                <w:color w:val="000000"/>
                <w:sz w:val="20"/>
                <w:szCs w:val="20"/>
              </w:rPr>
            </w:pPr>
            <w:r w:rsidRPr="61D3EF26">
              <w:rPr>
                <w:rFonts w:ascii="Arial" w:hAnsi="Arial" w:cs="Arial"/>
                <w:color w:val="000000" w:themeColor="text1"/>
                <w:sz w:val="20"/>
                <w:szCs w:val="20"/>
              </w:rPr>
              <w:t>Slide</w:t>
            </w:r>
            <w:r w:rsidR="00F41BFD">
              <w:rPr>
                <w:rFonts w:ascii="Arial" w:hAnsi="Arial" w:cs="Arial"/>
                <w:color w:val="000000" w:themeColor="text1"/>
                <w:sz w:val="20"/>
                <w:szCs w:val="20"/>
              </w:rPr>
              <w:t xml:space="preserve"> </w:t>
            </w:r>
            <w:r w:rsidR="00AD053F">
              <w:rPr>
                <w:rFonts w:ascii="Arial" w:hAnsi="Arial" w:cs="Arial"/>
                <w:color w:val="000000" w:themeColor="text1"/>
                <w:sz w:val="20"/>
                <w:szCs w:val="20"/>
              </w:rPr>
              <w:t>23-24</w:t>
            </w:r>
          </w:p>
        </w:tc>
      </w:tr>
    </w:tbl>
    <w:p w14:paraId="7E6F05DE" w14:textId="77777777" w:rsidR="00DD1FC9" w:rsidRPr="00CC4F8F" w:rsidRDefault="00DD1FC9" w:rsidP="003C2F21">
      <w:pPr>
        <w:rPr>
          <w:rFonts w:ascii="Arial" w:hAnsi="Arial" w:cs="Arial"/>
          <w:color w:val="000000"/>
          <w:sz w:val="20"/>
          <w:szCs w:val="20"/>
        </w:rPr>
      </w:pPr>
    </w:p>
    <w:p w14:paraId="0441048C" w14:textId="30C70A8F" w:rsidR="003D43F8" w:rsidRPr="00BF35A7" w:rsidRDefault="004B60A9" w:rsidP="003D43F8">
      <w:pPr>
        <w:rPr>
          <w:rFonts w:ascii="Arial" w:hAnsi="Arial" w:cs="Arial"/>
          <w:b/>
          <w:color w:val="007A53"/>
          <w:sz w:val="4"/>
        </w:rPr>
      </w:pPr>
      <w:r>
        <w:rPr>
          <w:rFonts w:ascii="Arial" w:hAnsi="Arial" w:cs="Arial"/>
          <w:b/>
          <w:color w:val="007A53"/>
          <w:sz w:val="28"/>
        </w:rPr>
        <w:t>6</w:t>
      </w:r>
      <w:r w:rsidR="003D43F8" w:rsidRPr="009C42FB">
        <w:rPr>
          <w:rFonts w:ascii="Arial" w:hAnsi="Arial" w:cs="Arial"/>
          <w:b/>
          <w:color w:val="007A53"/>
          <w:sz w:val="28"/>
        </w:rPr>
        <w:t xml:space="preserve">. </w:t>
      </w:r>
      <w:r w:rsidR="003D43F8">
        <w:rPr>
          <w:rFonts w:ascii="Arial" w:hAnsi="Arial" w:cs="Arial"/>
          <w:b/>
          <w:color w:val="007A53"/>
          <w:sz w:val="28"/>
        </w:rPr>
        <w:t>Check learning</w:t>
      </w:r>
      <w:r w:rsidR="00BF35A7">
        <w:rPr>
          <w:rFonts w:ascii="Arial" w:hAnsi="Arial" w:cs="Arial"/>
          <w:b/>
          <w:color w:val="007A53"/>
          <w:sz w:val="28"/>
        </w:rPr>
        <w:br/>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3D43F8" w:rsidRPr="00CC4F8F" w14:paraId="482D1A4B" w14:textId="77777777" w:rsidTr="734D6FE1">
        <w:tc>
          <w:tcPr>
            <w:tcW w:w="8897" w:type="dxa"/>
            <w:tcBorders>
              <w:right w:val="single" w:sz="4" w:space="0" w:color="auto"/>
            </w:tcBorders>
            <w:shd w:val="clear" w:color="auto" w:fill="auto"/>
          </w:tcPr>
          <w:p w14:paraId="5BA8AE58" w14:textId="24364135" w:rsidR="00906DAA" w:rsidRPr="00906DAA" w:rsidRDefault="00906DAA" w:rsidP="00906DAA">
            <w:pPr>
              <w:numPr>
                <w:ilvl w:val="0"/>
                <w:numId w:val="23"/>
              </w:numPr>
              <w:rPr>
                <w:rFonts w:ascii="Arial" w:hAnsi="Arial" w:cs="Arial"/>
                <w:color w:val="000000"/>
                <w:sz w:val="20"/>
                <w:szCs w:val="20"/>
              </w:rPr>
            </w:pPr>
            <w:r w:rsidRPr="00906DAA">
              <w:rPr>
                <w:rFonts w:ascii="Arial" w:hAnsi="Arial" w:cs="Arial"/>
                <w:color w:val="000000"/>
                <w:sz w:val="20"/>
                <w:szCs w:val="20"/>
              </w:rPr>
              <w:t>Use sl</w:t>
            </w:r>
            <w:r w:rsidR="008502FD" w:rsidRPr="00906DAA">
              <w:rPr>
                <w:rFonts w:ascii="Arial" w:hAnsi="Arial" w:cs="Arial"/>
                <w:color w:val="000000"/>
                <w:sz w:val="20"/>
                <w:szCs w:val="20"/>
              </w:rPr>
              <w:t xml:space="preserve">ide </w:t>
            </w:r>
            <w:r w:rsidR="00F41BFD">
              <w:rPr>
                <w:rFonts w:ascii="Arial" w:hAnsi="Arial" w:cs="Arial"/>
                <w:color w:val="000000"/>
                <w:sz w:val="20"/>
                <w:szCs w:val="20"/>
              </w:rPr>
              <w:t>1</w:t>
            </w:r>
            <w:r w:rsidR="00AD053F">
              <w:rPr>
                <w:rFonts w:ascii="Arial" w:hAnsi="Arial" w:cs="Arial"/>
                <w:color w:val="000000"/>
                <w:sz w:val="20"/>
                <w:szCs w:val="20"/>
              </w:rPr>
              <w:t>7</w:t>
            </w:r>
            <w:r w:rsidRPr="00906DAA">
              <w:rPr>
                <w:rFonts w:ascii="Arial" w:hAnsi="Arial" w:cs="Arial"/>
                <w:color w:val="000000"/>
                <w:sz w:val="20"/>
                <w:szCs w:val="20"/>
              </w:rPr>
              <w:t xml:space="preserve"> ensure that leaning outcomes of the session have been met</w:t>
            </w:r>
          </w:p>
          <w:p w14:paraId="5648E41E" w14:textId="77777777" w:rsidR="00906DAA" w:rsidRPr="00906DAA" w:rsidRDefault="00906DAA" w:rsidP="00906DAA">
            <w:pPr>
              <w:numPr>
                <w:ilvl w:val="0"/>
                <w:numId w:val="23"/>
              </w:numPr>
              <w:rPr>
                <w:rFonts w:ascii="Arial" w:hAnsi="Arial" w:cs="Arial"/>
                <w:color w:val="000000"/>
                <w:sz w:val="20"/>
                <w:szCs w:val="20"/>
              </w:rPr>
            </w:pPr>
            <w:r w:rsidRPr="00906DAA">
              <w:rPr>
                <w:rFonts w:ascii="Arial" w:hAnsi="Arial" w:cs="Arial"/>
                <w:sz w:val="20"/>
                <w:szCs w:val="20"/>
              </w:rPr>
              <w:t>Teacher to ask open questions about safety</w:t>
            </w:r>
          </w:p>
          <w:p w14:paraId="359EBB20" w14:textId="77777777" w:rsidR="00906DAA" w:rsidRPr="00906DAA" w:rsidRDefault="00906DAA" w:rsidP="00906DAA">
            <w:pPr>
              <w:numPr>
                <w:ilvl w:val="0"/>
                <w:numId w:val="23"/>
              </w:numPr>
              <w:rPr>
                <w:rFonts w:ascii="Arial" w:hAnsi="Arial" w:cs="Arial"/>
                <w:color w:val="000000"/>
                <w:sz w:val="20"/>
                <w:szCs w:val="20"/>
              </w:rPr>
            </w:pPr>
            <w:r w:rsidRPr="00906DAA">
              <w:rPr>
                <w:rFonts w:ascii="Arial" w:hAnsi="Arial" w:cs="Arial"/>
                <w:sz w:val="20"/>
                <w:szCs w:val="20"/>
              </w:rPr>
              <w:t>Use key words given in session plan. Can students put these words into sentences?</w:t>
            </w:r>
          </w:p>
          <w:p w14:paraId="3CC75B24" w14:textId="77777777" w:rsidR="00906DAA" w:rsidRPr="00906DAA" w:rsidRDefault="00906DAA" w:rsidP="00906DAA">
            <w:pPr>
              <w:numPr>
                <w:ilvl w:val="0"/>
                <w:numId w:val="23"/>
              </w:numPr>
              <w:rPr>
                <w:rFonts w:ascii="Arial" w:hAnsi="Arial" w:cs="Arial"/>
                <w:color w:val="000000"/>
                <w:sz w:val="20"/>
                <w:szCs w:val="20"/>
              </w:rPr>
            </w:pPr>
            <w:r w:rsidRPr="00906DAA">
              <w:rPr>
                <w:rFonts w:ascii="Arial" w:hAnsi="Arial" w:cs="Arial"/>
                <w:sz w:val="20"/>
                <w:szCs w:val="20"/>
              </w:rPr>
              <w:t>What have you learned today?</w:t>
            </w:r>
          </w:p>
          <w:p w14:paraId="392D025E" w14:textId="4322A91D" w:rsidR="00906DAA" w:rsidRPr="007842B1" w:rsidRDefault="734D6FE1" w:rsidP="734D6FE1">
            <w:pPr>
              <w:numPr>
                <w:ilvl w:val="0"/>
                <w:numId w:val="23"/>
              </w:numPr>
              <w:rPr>
                <w:rFonts w:ascii="Arial" w:hAnsi="Arial" w:cs="Arial"/>
                <w:b/>
                <w:bCs/>
                <w:color w:val="000000" w:themeColor="text1"/>
                <w:sz w:val="28"/>
                <w:szCs w:val="28"/>
              </w:rPr>
            </w:pPr>
            <w:r w:rsidRPr="734D6FE1">
              <w:rPr>
                <w:rFonts w:ascii="Arial" w:hAnsi="Arial" w:cs="Arial"/>
                <w:sz w:val="20"/>
                <w:szCs w:val="20"/>
              </w:rPr>
              <w:t xml:space="preserve">Score yourself - how confident would you now be if you came across someone who was </w:t>
            </w:r>
            <w:r w:rsidR="00F41BFD">
              <w:rPr>
                <w:rFonts w:ascii="Arial" w:hAnsi="Arial" w:cs="Arial"/>
                <w:sz w:val="20"/>
                <w:szCs w:val="20"/>
              </w:rPr>
              <w:t>having an allergic reaction</w:t>
            </w:r>
            <w:r w:rsidRPr="734D6FE1">
              <w:rPr>
                <w:rFonts w:ascii="Arial" w:hAnsi="Arial" w:cs="Arial"/>
                <w:color w:val="000000" w:themeColor="text1"/>
                <w:sz w:val="20"/>
                <w:szCs w:val="20"/>
              </w:rPr>
              <w:t>?</w:t>
            </w:r>
          </w:p>
          <w:p w14:paraId="4D581BBE" w14:textId="5F19BC2C" w:rsidR="007842B1" w:rsidRPr="00906DAA" w:rsidRDefault="007842B1" w:rsidP="734D6FE1">
            <w:pPr>
              <w:numPr>
                <w:ilvl w:val="0"/>
                <w:numId w:val="23"/>
              </w:numPr>
              <w:rPr>
                <w:rFonts w:ascii="Arial" w:hAnsi="Arial" w:cs="Arial"/>
                <w:b/>
                <w:bCs/>
                <w:color w:val="000000" w:themeColor="text1"/>
                <w:sz w:val="28"/>
                <w:szCs w:val="28"/>
              </w:rPr>
            </w:pPr>
            <w:r w:rsidRPr="00431B13">
              <w:rPr>
                <w:rFonts w:ascii="Arial" w:hAnsi="Arial" w:cs="Arial"/>
                <w:sz w:val="20"/>
                <w:szCs w:val="20"/>
              </w:rPr>
              <w:t>Revisit your starter activity. Using a different colour pen, can students now complete this task more accurately than they could before?</w:t>
            </w:r>
          </w:p>
        </w:tc>
      </w:tr>
    </w:tbl>
    <w:p w14:paraId="61A16975" w14:textId="77777777" w:rsidR="007842B1" w:rsidRDefault="007842B1" w:rsidP="00E75A77">
      <w:pPr>
        <w:rPr>
          <w:rFonts w:ascii="Arial" w:hAnsi="Arial" w:cs="Arial"/>
          <w:b/>
          <w:color w:val="007A53"/>
          <w:sz w:val="28"/>
        </w:rPr>
      </w:pPr>
    </w:p>
    <w:p w14:paraId="665F856F" w14:textId="2D95A9D7" w:rsidR="009C42FB" w:rsidRPr="00BF35A7" w:rsidRDefault="004B60A9" w:rsidP="00E75A77">
      <w:pPr>
        <w:rPr>
          <w:rFonts w:ascii="Arial" w:hAnsi="Arial" w:cs="Arial"/>
          <w:b/>
          <w:color w:val="007A53"/>
          <w:sz w:val="4"/>
        </w:rPr>
      </w:pPr>
      <w:r>
        <w:rPr>
          <w:rFonts w:ascii="Arial" w:hAnsi="Arial" w:cs="Arial"/>
          <w:b/>
          <w:color w:val="007A53"/>
          <w:sz w:val="28"/>
        </w:rPr>
        <w:t>7</w:t>
      </w:r>
      <w:r w:rsidR="009C42FB" w:rsidRPr="009C42FB">
        <w:rPr>
          <w:rFonts w:ascii="Arial" w:hAnsi="Arial" w:cs="Arial"/>
          <w:b/>
          <w:color w:val="007A53"/>
          <w:sz w:val="28"/>
        </w:rPr>
        <w:t xml:space="preserve">. Details of assessment for learning </w:t>
      </w:r>
      <w:r w:rsidR="00BF35A7">
        <w:rPr>
          <w:rFonts w:ascii="Arial" w:hAnsi="Arial" w:cs="Arial"/>
          <w:b/>
          <w:color w:val="007A53"/>
          <w:sz w:val="28"/>
        </w:rPr>
        <w:br/>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3059"/>
        <w:gridCol w:w="3090"/>
      </w:tblGrid>
      <w:tr w:rsidR="00340602" w:rsidRPr="00CC4F8F" w14:paraId="6AB2493B" w14:textId="77777777" w:rsidTr="00986F31">
        <w:tc>
          <w:tcPr>
            <w:tcW w:w="2748" w:type="dxa"/>
            <w:tcBorders>
              <w:right w:val="nil"/>
            </w:tcBorders>
            <w:shd w:val="clear" w:color="auto" w:fill="auto"/>
          </w:tcPr>
          <w:p w14:paraId="798EE86F" w14:textId="2E9021DA" w:rsidR="009C42FB" w:rsidRPr="00CC4F8F" w:rsidRDefault="00340602" w:rsidP="00CC4F8F">
            <w:pPr>
              <w:numPr>
                <w:ilvl w:val="0"/>
                <w:numId w:val="17"/>
              </w:numPr>
              <w:rPr>
                <w:rFonts w:ascii="Arial" w:hAnsi="Arial" w:cs="Arial"/>
                <w:b/>
                <w:color w:val="000000"/>
                <w:sz w:val="28"/>
              </w:rPr>
            </w:pPr>
            <w:r w:rsidRPr="00CC4F8F">
              <w:rPr>
                <w:rFonts w:ascii="Arial" w:hAnsi="Arial" w:cs="Arial"/>
                <w:color w:val="000000"/>
                <w:sz w:val="20"/>
                <w:szCs w:val="20"/>
              </w:rPr>
              <w:t xml:space="preserve">Shared </w:t>
            </w:r>
            <w:r w:rsidR="004B60A9">
              <w:rPr>
                <w:rFonts w:ascii="Arial" w:hAnsi="Arial" w:cs="Arial"/>
                <w:color w:val="000000"/>
                <w:sz w:val="20"/>
                <w:szCs w:val="20"/>
              </w:rPr>
              <w:t>learning objectives</w:t>
            </w:r>
          </w:p>
          <w:p w14:paraId="7A77E6DA" w14:textId="77777777" w:rsidR="00340602" w:rsidRPr="00CC4F8F" w:rsidRDefault="00340602" w:rsidP="00CC4F8F">
            <w:pPr>
              <w:numPr>
                <w:ilvl w:val="0"/>
                <w:numId w:val="17"/>
              </w:numPr>
              <w:rPr>
                <w:rFonts w:ascii="Arial" w:hAnsi="Arial" w:cs="Arial"/>
                <w:b/>
                <w:color w:val="000000"/>
                <w:sz w:val="28"/>
              </w:rPr>
            </w:pPr>
            <w:r w:rsidRPr="00CC4F8F">
              <w:rPr>
                <w:rFonts w:ascii="Arial" w:hAnsi="Arial" w:cs="Arial"/>
                <w:color w:val="000000"/>
                <w:sz w:val="20"/>
              </w:rPr>
              <w:t>Peer assessment</w:t>
            </w:r>
          </w:p>
          <w:p w14:paraId="64E03533" w14:textId="77777777" w:rsidR="00340602" w:rsidRPr="00CC4F8F" w:rsidRDefault="00340602" w:rsidP="00CC4F8F">
            <w:pPr>
              <w:numPr>
                <w:ilvl w:val="0"/>
                <w:numId w:val="17"/>
              </w:numPr>
              <w:rPr>
                <w:rFonts w:ascii="Arial" w:hAnsi="Arial" w:cs="Arial"/>
                <w:b/>
                <w:color w:val="000000"/>
                <w:sz w:val="28"/>
              </w:rPr>
            </w:pPr>
            <w:r w:rsidRPr="00CC4F8F">
              <w:rPr>
                <w:rFonts w:ascii="Arial" w:hAnsi="Arial" w:cs="Arial"/>
                <w:color w:val="000000"/>
                <w:sz w:val="20"/>
                <w:szCs w:val="20"/>
              </w:rPr>
              <w:t>Written feedback</w:t>
            </w:r>
          </w:p>
        </w:tc>
        <w:tc>
          <w:tcPr>
            <w:tcW w:w="3059" w:type="dxa"/>
            <w:tcBorders>
              <w:left w:val="nil"/>
              <w:bottom w:val="single" w:sz="2" w:space="0" w:color="auto"/>
              <w:right w:val="nil"/>
            </w:tcBorders>
            <w:shd w:val="clear" w:color="auto" w:fill="auto"/>
          </w:tcPr>
          <w:p w14:paraId="0865D70C" w14:textId="1BD16B2A" w:rsidR="009C42FB" w:rsidRPr="00CC4F8F" w:rsidRDefault="00340602" w:rsidP="00CC4F8F">
            <w:pPr>
              <w:numPr>
                <w:ilvl w:val="0"/>
                <w:numId w:val="17"/>
              </w:numPr>
              <w:rPr>
                <w:rFonts w:ascii="Arial" w:hAnsi="Arial" w:cs="Arial"/>
                <w:b/>
                <w:color w:val="000000"/>
                <w:sz w:val="28"/>
              </w:rPr>
            </w:pPr>
            <w:r w:rsidRPr="00CC4F8F">
              <w:rPr>
                <w:rFonts w:ascii="Arial" w:hAnsi="Arial" w:cs="Arial"/>
                <w:color w:val="000000"/>
                <w:sz w:val="20"/>
              </w:rPr>
              <w:t>Question</w:t>
            </w:r>
            <w:r w:rsidR="003A426E">
              <w:rPr>
                <w:rFonts w:ascii="Arial" w:hAnsi="Arial" w:cs="Arial"/>
                <w:color w:val="000000"/>
                <w:sz w:val="20"/>
              </w:rPr>
              <w:t>s</w:t>
            </w:r>
            <w:r w:rsidRPr="00CC4F8F">
              <w:rPr>
                <w:rFonts w:ascii="Arial" w:hAnsi="Arial" w:cs="Arial"/>
                <w:color w:val="000000"/>
                <w:sz w:val="20"/>
              </w:rPr>
              <w:t>/answer</w:t>
            </w:r>
            <w:r w:rsidR="003A426E">
              <w:rPr>
                <w:rFonts w:ascii="Arial" w:hAnsi="Arial" w:cs="Arial"/>
                <w:color w:val="000000"/>
                <w:sz w:val="20"/>
              </w:rPr>
              <w:t>s</w:t>
            </w:r>
          </w:p>
          <w:p w14:paraId="45F7A1F4" w14:textId="3BD619CF" w:rsidR="00340602" w:rsidRPr="00CC4F8F" w:rsidRDefault="004B60A9" w:rsidP="00CC4F8F">
            <w:pPr>
              <w:numPr>
                <w:ilvl w:val="0"/>
                <w:numId w:val="17"/>
              </w:numPr>
              <w:rPr>
                <w:rFonts w:ascii="Arial" w:hAnsi="Arial" w:cs="Arial"/>
                <w:b/>
                <w:color w:val="000000"/>
                <w:sz w:val="28"/>
              </w:rPr>
            </w:pPr>
            <w:r w:rsidRPr="00CC4F8F">
              <w:rPr>
                <w:rFonts w:ascii="Arial" w:hAnsi="Arial" w:cs="Arial"/>
                <w:color w:val="000000"/>
                <w:sz w:val="20"/>
              </w:rPr>
              <w:t>Self-assessment</w:t>
            </w:r>
          </w:p>
          <w:p w14:paraId="480CE921" w14:textId="77777777" w:rsidR="00340602" w:rsidRPr="00CC4F8F" w:rsidRDefault="00340602" w:rsidP="00CC4F8F">
            <w:pPr>
              <w:numPr>
                <w:ilvl w:val="0"/>
                <w:numId w:val="17"/>
              </w:numPr>
              <w:rPr>
                <w:rFonts w:ascii="Arial" w:hAnsi="Arial" w:cs="Arial"/>
                <w:b/>
                <w:color w:val="000000"/>
                <w:sz w:val="28"/>
              </w:rPr>
            </w:pPr>
            <w:r w:rsidRPr="00CC4F8F">
              <w:rPr>
                <w:rFonts w:ascii="Arial" w:hAnsi="Arial" w:cs="Arial"/>
                <w:color w:val="000000"/>
                <w:sz w:val="20"/>
              </w:rPr>
              <w:t>Reflection/evaluation</w:t>
            </w:r>
          </w:p>
        </w:tc>
        <w:tc>
          <w:tcPr>
            <w:tcW w:w="3090" w:type="dxa"/>
            <w:tcBorders>
              <w:left w:val="nil"/>
            </w:tcBorders>
            <w:shd w:val="clear" w:color="auto" w:fill="auto"/>
          </w:tcPr>
          <w:p w14:paraId="32586883" w14:textId="0E2EC471" w:rsidR="009C42FB" w:rsidRPr="00CC4F8F" w:rsidRDefault="00340602" w:rsidP="00CC4F8F">
            <w:pPr>
              <w:numPr>
                <w:ilvl w:val="0"/>
                <w:numId w:val="17"/>
              </w:numPr>
              <w:rPr>
                <w:rFonts w:ascii="Arial" w:hAnsi="Arial" w:cs="Arial"/>
                <w:color w:val="000000"/>
                <w:sz w:val="28"/>
              </w:rPr>
            </w:pPr>
            <w:r w:rsidRPr="00CC4F8F">
              <w:rPr>
                <w:rFonts w:ascii="Arial" w:hAnsi="Arial" w:cs="Arial"/>
                <w:color w:val="000000"/>
                <w:sz w:val="20"/>
              </w:rPr>
              <w:t>Extended question</w:t>
            </w:r>
            <w:r w:rsidR="003A426E">
              <w:rPr>
                <w:rFonts w:ascii="Arial" w:hAnsi="Arial" w:cs="Arial"/>
                <w:color w:val="000000"/>
                <w:sz w:val="20"/>
              </w:rPr>
              <w:t>s</w:t>
            </w:r>
            <w:r w:rsidRPr="00CC4F8F">
              <w:rPr>
                <w:rFonts w:ascii="Arial" w:hAnsi="Arial" w:cs="Arial"/>
                <w:color w:val="000000"/>
                <w:sz w:val="20"/>
              </w:rPr>
              <w:t>/answer</w:t>
            </w:r>
            <w:r w:rsidR="003A426E">
              <w:rPr>
                <w:rFonts w:ascii="Arial" w:hAnsi="Arial" w:cs="Arial"/>
                <w:color w:val="000000"/>
                <w:sz w:val="20"/>
              </w:rPr>
              <w:t>s</w:t>
            </w:r>
          </w:p>
          <w:p w14:paraId="04AE350C" w14:textId="77777777" w:rsidR="00340602" w:rsidRPr="00CC4F8F" w:rsidRDefault="00340602" w:rsidP="00CC4F8F">
            <w:pPr>
              <w:numPr>
                <w:ilvl w:val="0"/>
                <w:numId w:val="17"/>
              </w:numPr>
              <w:rPr>
                <w:rFonts w:ascii="Arial" w:hAnsi="Arial" w:cs="Arial"/>
                <w:color w:val="000000"/>
                <w:sz w:val="28"/>
              </w:rPr>
            </w:pPr>
            <w:r w:rsidRPr="00CC4F8F">
              <w:rPr>
                <w:rFonts w:ascii="Arial" w:hAnsi="Arial" w:cs="Arial"/>
                <w:color w:val="000000"/>
                <w:sz w:val="20"/>
              </w:rPr>
              <w:t>Oral feedback</w:t>
            </w:r>
          </w:p>
          <w:p w14:paraId="2A35BD77" w14:textId="77777777" w:rsidR="00340602" w:rsidRPr="00CC4F8F" w:rsidRDefault="00340602" w:rsidP="00CC4F8F">
            <w:pPr>
              <w:numPr>
                <w:ilvl w:val="0"/>
                <w:numId w:val="17"/>
              </w:numPr>
              <w:rPr>
                <w:rFonts w:ascii="Arial" w:hAnsi="Arial" w:cs="Arial"/>
                <w:color w:val="000000"/>
                <w:sz w:val="28"/>
              </w:rPr>
            </w:pPr>
            <w:r w:rsidRPr="00CC4F8F">
              <w:rPr>
                <w:rFonts w:ascii="Arial" w:hAnsi="Arial" w:cs="Arial"/>
                <w:color w:val="000000"/>
                <w:sz w:val="20"/>
              </w:rPr>
              <w:t>Group work</w:t>
            </w:r>
          </w:p>
        </w:tc>
      </w:tr>
    </w:tbl>
    <w:p w14:paraId="465FFF8F" w14:textId="491215D7" w:rsidR="00986F31" w:rsidRDefault="00986F31" w:rsidP="00E75A77">
      <w:pPr>
        <w:rPr>
          <w:rFonts w:ascii="Arial" w:hAnsi="Arial" w:cs="Arial"/>
          <w:b/>
          <w:color w:val="007A53"/>
          <w:sz w:val="28"/>
        </w:rPr>
      </w:pPr>
    </w:p>
    <w:p w14:paraId="55DCB2A5" w14:textId="0EBE401B" w:rsidR="00431B13" w:rsidRDefault="00431B13" w:rsidP="00E75A77">
      <w:pPr>
        <w:rPr>
          <w:rFonts w:ascii="Arial" w:hAnsi="Arial" w:cs="Arial"/>
          <w:b/>
          <w:color w:val="007A53"/>
          <w:sz w:val="28"/>
        </w:rPr>
      </w:pPr>
    </w:p>
    <w:p w14:paraId="7006E1C9" w14:textId="5B28F09D" w:rsidR="007842B1" w:rsidRDefault="007842B1" w:rsidP="00E75A77">
      <w:pPr>
        <w:rPr>
          <w:rFonts w:ascii="Arial" w:hAnsi="Arial" w:cs="Arial"/>
          <w:b/>
          <w:color w:val="007A53"/>
          <w:sz w:val="28"/>
        </w:rPr>
      </w:pPr>
    </w:p>
    <w:p w14:paraId="4CA394C5" w14:textId="77777777" w:rsidR="00AD053F" w:rsidRDefault="00AD053F" w:rsidP="00E75A77">
      <w:pPr>
        <w:rPr>
          <w:rFonts w:ascii="Arial" w:hAnsi="Arial" w:cs="Arial"/>
          <w:b/>
          <w:color w:val="007A53"/>
          <w:sz w:val="28"/>
        </w:rPr>
      </w:pPr>
      <w:bookmarkStart w:id="0" w:name="_GoBack"/>
      <w:bookmarkEnd w:id="0"/>
    </w:p>
    <w:p w14:paraId="192A0B38" w14:textId="3C930A82" w:rsidR="009C42FB" w:rsidRDefault="004B60A9" w:rsidP="00E75A77">
      <w:pPr>
        <w:rPr>
          <w:rFonts w:ascii="Arial" w:hAnsi="Arial" w:cs="Arial"/>
          <w:b/>
          <w:color w:val="007A53"/>
          <w:sz w:val="28"/>
        </w:rPr>
      </w:pPr>
      <w:r>
        <w:rPr>
          <w:rFonts w:ascii="Arial" w:hAnsi="Arial" w:cs="Arial"/>
          <w:b/>
          <w:color w:val="007A53"/>
          <w:sz w:val="28"/>
        </w:rPr>
        <w:lastRenderedPageBreak/>
        <w:t>8</w:t>
      </w:r>
      <w:r w:rsidR="00340602">
        <w:rPr>
          <w:rFonts w:ascii="Arial" w:hAnsi="Arial" w:cs="Arial"/>
          <w:b/>
          <w:color w:val="007A53"/>
          <w:sz w:val="28"/>
        </w:rPr>
        <w:t>. Teacher notes</w:t>
      </w:r>
    </w:p>
    <w:tbl>
      <w:tblPr>
        <w:tblpPr w:leftFromText="180" w:rightFromText="180" w:vertAnchor="text" w:horzAnchor="margin" w:tblpY="9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8926"/>
      </w:tblGrid>
      <w:tr w:rsidR="00340602" w:rsidRPr="00CC4F8F" w14:paraId="176F24C9" w14:textId="77777777" w:rsidTr="00AD053F">
        <w:trPr>
          <w:trHeight w:val="5462"/>
        </w:trPr>
        <w:tc>
          <w:tcPr>
            <w:tcW w:w="8926" w:type="dxa"/>
            <w:shd w:val="clear" w:color="auto" w:fill="auto"/>
          </w:tcPr>
          <w:p w14:paraId="7CFD2B32" w14:textId="77777777" w:rsidR="00340602" w:rsidRPr="00CC4F8F" w:rsidRDefault="00340602" w:rsidP="00CC4F8F">
            <w:pPr>
              <w:spacing w:line="276" w:lineRule="auto"/>
              <w:rPr>
                <w:rFonts w:ascii="Arial" w:hAnsi="Arial" w:cs="Arial"/>
                <w:b/>
                <w:color w:val="000000"/>
                <w:sz w:val="20"/>
                <w:szCs w:val="20"/>
              </w:rPr>
            </w:pPr>
            <w:r w:rsidRPr="00CC4F8F">
              <w:rPr>
                <w:rFonts w:ascii="Arial" w:hAnsi="Arial" w:cs="Arial"/>
                <w:b/>
                <w:color w:val="000000"/>
                <w:sz w:val="20"/>
                <w:szCs w:val="20"/>
              </w:rPr>
              <w:t>Use this space for differentiation notes, the role of any classroom support, evaluation notes, etc.</w:t>
            </w:r>
          </w:p>
        </w:tc>
      </w:tr>
    </w:tbl>
    <w:p w14:paraId="5C8E1306" w14:textId="77777777" w:rsidR="00BF35A7" w:rsidRDefault="00BF35A7" w:rsidP="00E75A77">
      <w:pPr>
        <w:rPr>
          <w:rFonts w:ascii="Arial" w:hAnsi="Arial" w:cs="Arial"/>
          <w:b/>
          <w:color w:val="007A53"/>
          <w:sz w:val="28"/>
        </w:rPr>
      </w:pPr>
    </w:p>
    <w:p w14:paraId="097CBB82" w14:textId="77777777" w:rsidR="00127145" w:rsidRDefault="00ED2AD4" w:rsidP="00E75A77">
      <w:pPr>
        <w:rPr>
          <w:rFonts w:ascii="Arial" w:hAnsi="Arial" w:cs="Arial"/>
          <w:b/>
          <w:color w:val="007A53"/>
          <w:sz w:val="28"/>
        </w:rPr>
      </w:pPr>
      <w:r>
        <w:rPr>
          <w:rFonts w:ascii="Arial" w:hAnsi="Arial" w:cs="Arial"/>
          <w:b/>
          <w:color w:val="007A53"/>
          <w:sz w:val="28"/>
        </w:rPr>
        <w:t xml:space="preserve">9. </w:t>
      </w:r>
      <w:r w:rsidR="00127145">
        <w:rPr>
          <w:rFonts w:ascii="Arial" w:hAnsi="Arial" w:cs="Arial"/>
          <w:b/>
          <w:color w:val="007A53"/>
          <w:sz w:val="28"/>
        </w:rPr>
        <w:t>Curriculum links</w:t>
      </w:r>
    </w:p>
    <w:tbl>
      <w:tblPr>
        <w:tblpPr w:leftFromText="180" w:rightFromText="180" w:vertAnchor="text" w:horzAnchor="margin" w:tblpY="9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8926"/>
      </w:tblGrid>
      <w:tr w:rsidR="00127145" w:rsidRPr="00CC4F8F" w14:paraId="4A56F7D0" w14:textId="77777777" w:rsidTr="0035423C">
        <w:trPr>
          <w:trHeight w:val="4758"/>
        </w:trPr>
        <w:tc>
          <w:tcPr>
            <w:tcW w:w="8926" w:type="dxa"/>
            <w:shd w:val="clear" w:color="auto" w:fill="auto"/>
          </w:tcPr>
          <w:p w14:paraId="11321B88" w14:textId="77777777" w:rsidR="00127145" w:rsidRPr="00CC4F8F" w:rsidRDefault="00127145" w:rsidP="00CC4F8F">
            <w:pPr>
              <w:spacing w:line="360" w:lineRule="auto"/>
              <w:rPr>
                <w:rFonts w:ascii="Arial" w:hAnsi="Arial" w:cs="Arial"/>
                <w:b/>
                <w:color w:val="000000"/>
                <w:sz w:val="20"/>
                <w:szCs w:val="20"/>
              </w:rPr>
            </w:pPr>
          </w:p>
        </w:tc>
      </w:tr>
    </w:tbl>
    <w:p w14:paraId="056DC460" w14:textId="427B340A" w:rsidR="00127145" w:rsidRPr="009C42FB" w:rsidRDefault="00127145" w:rsidP="72F9689E">
      <w:pPr>
        <w:spacing w:line="259" w:lineRule="auto"/>
        <w:rPr>
          <w:rFonts w:ascii="Arial" w:hAnsi="Arial" w:cs="Arial"/>
          <w:b/>
          <w:bCs/>
          <w:color w:val="007A53"/>
          <w:sz w:val="28"/>
          <w:szCs w:val="28"/>
        </w:rPr>
      </w:pPr>
    </w:p>
    <w:sectPr w:rsidR="00127145" w:rsidRPr="009C42FB" w:rsidSect="00966F6B">
      <w:headerReference w:type="default" r:id="rId12"/>
      <w:footerReference w:type="default" r:id="rId13"/>
      <w:pgSz w:w="11900" w:h="16840"/>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C3326" w14:textId="77777777" w:rsidR="00AD27B4" w:rsidRDefault="00AD27B4" w:rsidP="0022246E">
      <w:r>
        <w:separator/>
      </w:r>
    </w:p>
  </w:endnote>
  <w:endnote w:type="continuationSeparator" w:id="0">
    <w:p w14:paraId="31BA2F6C" w14:textId="77777777" w:rsidR="00AD27B4" w:rsidRDefault="00AD27B4" w:rsidP="0022246E">
      <w:r>
        <w:continuationSeparator/>
      </w:r>
    </w:p>
  </w:endnote>
  <w:endnote w:type="continuationNotice" w:id="1">
    <w:p w14:paraId="54DC762F" w14:textId="77777777" w:rsidR="00AD27B4" w:rsidRDefault="00AD27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Whitney-Book">
    <w:altName w:val="Calibri"/>
    <w:panose1 w:val="00000000000000000000"/>
    <w:charset w:val="00"/>
    <w:family w:val="auto"/>
    <w:pitch w:val="variable"/>
    <w:sig w:usb0="00000003" w:usb1="00000000" w:usb2="00000000" w:usb3="00000000" w:csb0="00000001" w:csb1="00000000"/>
  </w:font>
  <w:font w:name="Whitney Bold">
    <w:altName w:val="Calibri"/>
    <w:panose1 w:val="00000000000000000000"/>
    <w:charset w:val="00"/>
    <w:family w:val="modern"/>
    <w:notTrueType/>
    <w:pitch w:val="variable"/>
    <w:sig w:usb0="A00000FF" w:usb1="40000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lack">
    <w:altName w:val="Calibri"/>
    <w:panose1 w:val="00000000000000000000"/>
    <w:charset w:val="00"/>
    <w:family w:val="modern"/>
    <w:notTrueType/>
    <w:pitch w:val="variable"/>
    <w:sig w:usb0="A00000FF" w:usb1="4000004A" w:usb2="00000000" w:usb3="00000000" w:csb0="0000009B"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DD9B5" w14:textId="3D113D7C" w:rsidR="003C5E16" w:rsidRPr="0022246E" w:rsidRDefault="0035423C" w:rsidP="0035423C">
    <w:pPr>
      <w:pStyle w:val="Footer"/>
      <w:tabs>
        <w:tab w:val="clear" w:pos="4320"/>
        <w:tab w:val="clear" w:pos="8640"/>
        <w:tab w:val="left" w:pos="1425"/>
      </w:tabs>
    </w:pPr>
    <w:r w:rsidRPr="0035423C">
      <w:rPr>
        <w:noProof/>
      </w:rPr>
      <w:drawing>
        <wp:anchor distT="0" distB="0" distL="114300" distR="114300" simplePos="0" relativeHeight="251662336" behindDoc="0" locked="0" layoutInCell="1" allowOverlap="1" wp14:anchorId="0ECFDAD8" wp14:editId="061F64A6">
          <wp:simplePos x="0" y="0"/>
          <wp:positionH relativeFrom="column">
            <wp:posOffset>3734435</wp:posOffset>
          </wp:positionH>
          <wp:positionV relativeFrom="paragraph">
            <wp:posOffset>66040</wp:posOffset>
          </wp:positionV>
          <wp:extent cx="6097905" cy="177800"/>
          <wp:effectExtent l="0" t="0" r="0" b="0"/>
          <wp:wrapNone/>
          <wp:docPr id="6" name="Picture 5">
            <a:extLst xmlns:a="http://schemas.openxmlformats.org/drawingml/2006/main">
              <a:ext uri="{FF2B5EF4-FFF2-40B4-BE49-F238E27FC236}">
                <a16:creationId xmlns:a16="http://schemas.microsoft.com/office/drawing/2014/main" id="{1878CF42-11CF-4366-AA65-B8FF96D57CD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1878CF42-11CF-4366-AA65-B8FF96D57CD3}"/>
                      </a:ext>
                    </a:extLst>
                  </pic:cNvPr>
                  <pic:cNvPicPr>
                    <a:picLocks noChangeAspect="1"/>
                  </pic:cNvPicPr>
                </pic:nvPicPr>
                <pic:blipFill>
                  <a:blip r:embed="rId1"/>
                  <a:stretch>
                    <a:fillRect/>
                  </a:stretch>
                </pic:blipFill>
                <pic:spPr>
                  <a:xfrm>
                    <a:off x="0" y="0"/>
                    <a:ext cx="6097905" cy="177800"/>
                  </a:xfrm>
                  <a:prstGeom prst="rect">
                    <a:avLst/>
                  </a:prstGeom>
                </pic:spPr>
              </pic:pic>
            </a:graphicData>
          </a:graphic>
          <wp14:sizeRelH relativeFrom="margin">
            <wp14:pctWidth>0</wp14:pctWidth>
          </wp14:sizeRelH>
          <wp14:sizeRelV relativeFrom="margin">
            <wp14:pctHeight>0</wp14:pctHeight>
          </wp14:sizeRelV>
        </wp:anchor>
      </w:drawing>
    </w:r>
    <w:r w:rsidRPr="0035423C">
      <w:rPr>
        <w:noProof/>
      </w:rPr>
      <w:drawing>
        <wp:anchor distT="0" distB="0" distL="114300" distR="114300" simplePos="0" relativeHeight="251663360" behindDoc="0" locked="0" layoutInCell="1" allowOverlap="1" wp14:anchorId="68C6EF3A" wp14:editId="7D64D63E">
          <wp:simplePos x="0" y="0"/>
          <wp:positionH relativeFrom="column">
            <wp:posOffset>676275</wp:posOffset>
          </wp:positionH>
          <wp:positionV relativeFrom="paragraph">
            <wp:posOffset>66040</wp:posOffset>
          </wp:positionV>
          <wp:extent cx="5270500" cy="177800"/>
          <wp:effectExtent l="0" t="0" r="6350" b="0"/>
          <wp:wrapNone/>
          <wp:docPr id="7" name="Picture 6">
            <a:extLst xmlns:a="http://schemas.openxmlformats.org/drawingml/2006/main">
              <a:ext uri="{FF2B5EF4-FFF2-40B4-BE49-F238E27FC236}">
                <a16:creationId xmlns:a16="http://schemas.microsoft.com/office/drawing/2014/main" id="{FED6FFDB-594B-418C-9BBF-EE20E76D119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ED6FFDB-594B-418C-9BBF-EE20E76D1193}"/>
                      </a:ext>
                    </a:extLst>
                  </pic:cNvPr>
                  <pic:cNvPicPr>
                    <a:picLocks noChangeAspect="1"/>
                  </pic:cNvPicPr>
                </pic:nvPicPr>
                <pic:blipFill>
                  <a:blip r:embed="rId1"/>
                  <a:stretch>
                    <a:fillRect/>
                  </a:stretch>
                </pic:blipFill>
                <pic:spPr>
                  <a:xfrm>
                    <a:off x="0" y="0"/>
                    <a:ext cx="5270500" cy="177800"/>
                  </a:xfrm>
                  <a:prstGeom prst="rect">
                    <a:avLst/>
                  </a:prstGeom>
                </pic:spPr>
              </pic:pic>
            </a:graphicData>
          </a:graphic>
          <wp14:sizeRelV relativeFrom="margin">
            <wp14:pctHeight>0</wp14:pctHeight>
          </wp14:sizeRelV>
        </wp:anchor>
      </w:drawing>
    </w:r>
    <w:r w:rsidRPr="0035423C">
      <w:rPr>
        <w:noProof/>
      </w:rPr>
      <w:drawing>
        <wp:anchor distT="0" distB="0" distL="114300" distR="114300" simplePos="0" relativeHeight="251664384" behindDoc="0" locked="0" layoutInCell="1" allowOverlap="1" wp14:anchorId="1B9BBD5B" wp14:editId="207C1398">
          <wp:simplePos x="0" y="0"/>
          <wp:positionH relativeFrom="column">
            <wp:posOffset>-1209675</wp:posOffset>
          </wp:positionH>
          <wp:positionV relativeFrom="paragraph">
            <wp:posOffset>69850</wp:posOffset>
          </wp:positionV>
          <wp:extent cx="3487420" cy="177800"/>
          <wp:effectExtent l="0" t="0" r="0" b="0"/>
          <wp:wrapNone/>
          <wp:docPr id="8" name="Picture 7">
            <a:extLst xmlns:a="http://schemas.openxmlformats.org/drawingml/2006/main">
              <a:ext uri="{FF2B5EF4-FFF2-40B4-BE49-F238E27FC236}">
                <a16:creationId xmlns:a16="http://schemas.microsoft.com/office/drawing/2014/main" id="{05B522BE-A641-4560-A203-8D205F36E93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5B522BE-A641-4560-A203-8D205F36E931}"/>
                      </a:ext>
                    </a:extLst>
                  </pic:cNvPr>
                  <pic:cNvPicPr>
                    <a:picLocks noChangeAspect="1"/>
                  </pic:cNvPicPr>
                </pic:nvPicPr>
                <pic:blipFill rotWithShape="1">
                  <a:blip r:embed="rId1"/>
                  <a:srcRect l="39770"/>
                  <a:stretch/>
                </pic:blipFill>
                <pic:spPr>
                  <a:xfrm>
                    <a:off x="0" y="0"/>
                    <a:ext cx="3487420" cy="177800"/>
                  </a:xfrm>
                  <a:prstGeom prst="rect">
                    <a:avLst/>
                  </a:prstGeom>
                </pic:spPr>
              </pic:pic>
            </a:graphicData>
          </a:graphic>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B16A3" w14:textId="77777777" w:rsidR="00AD27B4" w:rsidRDefault="00AD27B4" w:rsidP="0022246E">
      <w:r>
        <w:separator/>
      </w:r>
    </w:p>
  </w:footnote>
  <w:footnote w:type="continuationSeparator" w:id="0">
    <w:p w14:paraId="0D614995" w14:textId="77777777" w:rsidR="00AD27B4" w:rsidRDefault="00AD27B4" w:rsidP="0022246E">
      <w:r>
        <w:continuationSeparator/>
      </w:r>
    </w:p>
  </w:footnote>
  <w:footnote w:type="continuationNotice" w:id="1">
    <w:p w14:paraId="76FAD349" w14:textId="77777777" w:rsidR="00AD27B4" w:rsidRDefault="00AD27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495A2" w14:textId="0139784C" w:rsidR="0035423C" w:rsidRDefault="0035423C">
    <w:pPr>
      <w:pStyle w:val="Header"/>
    </w:pPr>
    <w:r w:rsidRPr="008F06E7">
      <w:rPr>
        <w:noProof/>
      </w:rPr>
      <w:drawing>
        <wp:anchor distT="0" distB="0" distL="114300" distR="114300" simplePos="0" relativeHeight="251660288" behindDoc="0" locked="0" layoutInCell="1" allowOverlap="1" wp14:anchorId="14C8A7E5" wp14:editId="18260876">
          <wp:simplePos x="0" y="0"/>
          <wp:positionH relativeFrom="column">
            <wp:posOffset>4895850</wp:posOffset>
          </wp:positionH>
          <wp:positionV relativeFrom="paragraph">
            <wp:posOffset>-250190</wp:posOffset>
          </wp:positionV>
          <wp:extent cx="1314450" cy="571571"/>
          <wp:effectExtent l="0" t="0" r="0" b="0"/>
          <wp:wrapNone/>
          <wp:docPr id="10" name="Picture 9">
            <a:extLst xmlns:a="http://schemas.openxmlformats.org/drawingml/2006/main">
              <a:ext uri="{FF2B5EF4-FFF2-40B4-BE49-F238E27FC236}">
                <a16:creationId xmlns:a16="http://schemas.microsoft.com/office/drawing/2014/main" id="{EA6882CC-C2B9-42CC-BBF7-A49B3ECA2AE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EA6882CC-C2B9-42CC-BBF7-A49B3ECA2AE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4450" cy="5715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75pt;height:33.75pt" o:bullet="t">
        <v:imagedata r:id="rId1" o:title="SJA arrow mike"/>
      </v:shape>
    </w:pict>
  </w:numPicBullet>
  <w:abstractNum w:abstractNumId="0" w15:restartNumberingAfterBreak="0">
    <w:nsid w:val="0F182D84"/>
    <w:multiLevelType w:val="hybridMultilevel"/>
    <w:tmpl w:val="DF962F66"/>
    <w:lvl w:ilvl="0" w:tplc="FFFFFFFF">
      <w:start w:val="1"/>
      <w:numFmt w:val="bullet"/>
      <w:lvlText w:val=""/>
      <w:lvlJc w:val="left"/>
      <w:pPr>
        <w:ind w:left="720" w:hanging="360"/>
      </w:pPr>
      <w:rPr>
        <w:rFonts w:ascii="Wingdings 3" w:hAnsi="Wingdings 3" w:hint="default"/>
        <w:color w:val="009F4D"/>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F6D00"/>
    <w:multiLevelType w:val="hybridMultilevel"/>
    <w:tmpl w:val="EFD45908"/>
    <w:lvl w:ilvl="0" w:tplc="9346633A">
      <w:start w:val="1"/>
      <w:numFmt w:val="bullet"/>
      <w:lvlText w:val=""/>
      <w:lvlJc w:val="left"/>
      <w:pPr>
        <w:ind w:left="852" w:hanging="360"/>
      </w:pPr>
      <w:rPr>
        <w:rFonts w:ascii="Wingdings" w:hAnsi="Wingdings" w:hint="default"/>
        <w:color w:val="009F4D"/>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 w15:restartNumberingAfterBreak="0">
    <w:nsid w:val="133632DE"/>
    <w:multiLevelType w:val="hybridMultilevel"/>
    <w:tmpl w:val="864EDBB2"/>
    <w:lvl w:ilvl="0" w:tplc="BC00BCC0">
      <w:start w:val="1"/>
      <w:numFmt w:val="bullet"/>
      <w:lvlText w:val=""/>
      <w:lvlJc w:val="left"/>
      <w:pPr>
        <w:ind w:left="720" w:hanging="360"/>
      </w:pPr>
      <w:rPr>
        <w:rFonts w:ascii="Wingdings 3" w:hAnsi="Wingdings 3" w:hint="default"/>
        <w:color w:val="009F4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D7746"/>
    <w:multiLevelType w:val="hybridMultilevel"/>
    <w:tmpl w:val="02AE15F0"/>
    <w:lvl w:ilvl="0" w:tplc="06D2FDC2">
      <w:start w:val="1"/>
      <w:numFmt w:val="bullet"/>
      <w:lvlText w:val=""/>
      <w:lvlJc w:val="left"/>
      <w:pPr>
        <w:ind w:left="720" w:hanging="360"/>
      </w:pPr>
      <w:rPr>
        <w:rFonts w:ascii="Wingdings 3" w:hAnsi="Wingdings 3" w:hint="default"/>
        <w:color w:val="009F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B705B"/>
    <w:multiLevelType w:val="hybridMultilevel"/>
    <w:tmpl w:val="3782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131FC"/>
    <w:multiLevelType w:val="hybridMultilevel"/>
    <w:tmpl w:val="BE98671E"/>
    <w:lvl w:ilvl="0" w:tplc="7D189062">
      <w:start w:val="1"/>
      <w:numFmt w:val="bullet"/>
      <w:lvlText w:val=""/>
      <w:lvlJc w:val="left"/>
      <w:pPr>
        <w:ind w:left="720" w:hanging="360"/>
      </w:pPr>
      <w:rPr>
        <w:rFonts w:ascii="Wingdings 3" w:hAnsi="Wingdings 3" w:hint="default"/>
        <w:color w:val="009F4D"/>
      </w:rPr>
    </w:lvl>
    <w:lvl w:ilvl="1" w:tplc="DEDC1F58">
      <w:start w:val="1"/>
      <w:numFmt w:val="bullet"/>
      <w:lvlText w:val="o"/>
      <w:lvlJc w:val="left"/>
      <w:pPr>
        <w:ind w:left="1440" w:hanging="360"/>
      </w:pPr>
      <w:rPr>
        <w:rFonts w:ascii="Courier New" w:hAnsi="Courier New" w:hint="default"/>
      </w:rPr>
    </w:lvl>
    <w:lvl w:ilvl="2" w:tplc="FDF679B6">
      <w:start w:val="1"/>
      <w:numFmt w:val="bullet"/>
      <w:lvlText w:val=""/>
      <w:lvlJc w:val="left"/>
      <w:pPr>
        <w:ind w:left="2160" w:hanging="360"/>
      </w:pPr>
      <w:rPr>
        <w:rFonts w:ascii="Wingdings" w:hAnsi="Wingdings" w:hint="default"/>
      </w:rPr>
    </w:lvl>
    <w:lvl w:ilvl="3" w:tplc="B4C0AF76">
      <w:start w:val="1"/>
      <w:numFmt w:val="bullet"/>
      <w:lvlText w:val=""/>
      <w:lvlJc w:val="left"/>
      <w:pPr>
        <w:ind w:left="2880" w:hanging="360"/>
      </w:pPr>
      <w:rPr>
        <w:rFonts w:ascii="Symbol" w:hAnsi="Symbol" w:hint="default"/>
      </w:rPr>
    </w:lvl>
    <w:lvl w:ilvl="4" w:tplc="B6C087CC">
      <w:start w:val="1"/>
      <w:numFmt w:val="bullet"/>
      <w:lvlText w:val="o"/>
      <w:lvlJc w:val="left"/>
      <w:pPr>
        <w:ind w:left="3600" w:hanging="360"/>
      </w:pPr>
      <w:rPr>
        <w:rFonts w:ascii="Courier New" w:hAnsi="Courier New" w:hint="default"/>
      </w:rPr>
    </w:lvl>
    <w:lvl w:ilvl="5" w:tplc="36441DEE">
      <w:start w:val="1"/>
      <w:numFmt w:val="bullet"/>
      <w:lvlText w:val=""/>
      <w:lvlJc w:val="left"/>
      <w:pPr>
        <w:ind w:left="4320" w:hanging="360"/>
      </w:pPr>
      <w:rPr>
        <w:rFonts w:ascii="Wingdings" w:hAnsi="Wingdings" w:hint="default"/>
      </w:rPr>
    </w:lvl>
    <w:lvl w:ilvl="6" w:tplc="754C74B0">
      <w:start w:val="1"/>
      <w:numFmt w:val="bullet"/>
      <w:lvlText w:val=""/>
      <w:lvlJc w:val="left"/>
      <w:pPr>
        <w:ind w:left="5040" w:hanging="360"/>
      </w:pPr>
      <w:rPr>
        <w:rFonts w:ascii="Symbol" w:hAnsi="Symbol" w:hint="default"/>
      </w:rPr>
    </w:lvl>
    <w:lvl w:ilvl="7" w:tplc="FE9AE8D4">
      <w:start w:val="1"/>
      <w:numFmt w:val="bullet"/>
      <w:lvlText w:val="o"/>
      <w:lvlJc w:val="left"/>
      <w:pPr>
        <w:ind w:left="5760" w:hanging="360"/>
      </w:pPr>
      <w:rPr>
        <w:rFonts w:ascii="Courier New" w:hAnsi="Courier New" w:hint="default"/>
      </w:rPr>
    </w:lvl>
    <w:lvl w:ilvl="8" w:tplc="CBB8F78A">
      <w:start w:val="1"/>
      <w:numFmt w:val="bullet"/>
      <w:lvlText w:val=""/>
      <w:lvlJc w:val="left"/>
      <w:pPr>
        <w:ind w:left="6480" w:hanging="360"/>
      </w:pPr>
      <w:rPr>
        <w:rFonts w:ascii="Wingdings" w:hAnsi="Wingdings" w:hint="default"/>
      </w:rPr>
    </w:lvl>
  </w:abstractNum>
  <w:abstractNum w:abstractNumId="6" w15:restartNumberingAfterBreak="0">
    <w:nsid w:val="26B531FF"/>
    <w:multiLevelType w:val="hybridMultilevel"/>
    <w:tmpl w:val="8AB6D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17B0D"/>
    <w:multiLevelType w:val="hybridMultilevel"/>
    <w:tmpl w:val="89B6B69E"/>
    <w:lvl w:ilvl="0" w:tplc="5D5AD89C">
      <w:start w:val="1"/>
      <w:numFmt w:val="bullet"/>
      <w:pStyle w:val="Bulletpoin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6245F5"/>
    <w:multiLevelType w:val="hybridMultilevel"/>
    <w:tmpl w:val="A890511E"/>
    <w:lvl w:ilvl="0" w:tplc="06D2FDC2">
      <w:start w:val="1"/>
      <w:numFmt w:val="bullet"/>
      <w:lvlText w:val=""/>
      <w:lvlJc w:val="left"/>
      <w:pPr>
        <w:ind w:left="720" w:hanging="360"/>
      </w:pPr>
      <w:rPr>
        <w:rFonts w:ascii="Wingdings 3" w:hAnsi="Wingdings 3" w:hint="default"/>
        <w:color w:val="009F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A7278F"/>
    <w:multiLevelType w:val="hybridMultilevel"/>
    <w:tmpl w:val="A8B6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D1327"/>
    <w:multiLevelType w:val="hybridMultilevel"/>
    <w:tmpl w:val="174AD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6B8"/>
    <w:multiLevelType w:val="hybridMultilevel"/>
    <w:tmpl w:val="49E8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BB425E"/>
    <w:multiLevelType w:val="hybridMultilevel"/>
    <w:tmpl w:val="9170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91B72"/>
    <w:multiLevelType w:val="hybridMultilevel"/>
    <w:tmpl w:val="D254878A"/>
    <w:lvl w:ilvl="0" w:tplc="06D2FDC2">
      <w:start w:val="1"/>
      <w:numFmt w:val="bullet"/>
      <w:lvlText w:val=""/>
      <w:lvlJc w:val="left"/>
      <w:pPr>
        <w:ind w:left="720" w:hanging="360"/>
      </w:pPr>
      <w:rPr>
        <w:rFonts w:ascii="Wingdings 3" w:hAnsi="Wingdings 3" w:hint="default"/>
        <w:color w:val="009F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A90D54"/>
    <w:multiLevelType w:val="hybridMultilevel"/>
    <w:tmpl w:val="40740E2C"/>
    <w:lvl w:ilvl="0" w:tplc="06D2FDC2">
      <w:start w:val="1"/>
      <w:numFmt w:val="bullet"/>
      <w:lvlText w:val=""/>
      <w:lvlJc w:val="left"/>
      <w:pPr>
        <w:ind w:left="720" w:hanging="360"/>
      </w:pPr>
      <w:rPr>
        <w:rFonts w:ascii="Wingdings 3" w:hAnsi="Wingdings 3" w:hint="default"/>
        <w:color w:val="009F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52D23"/>
    <w:multiLevelType w:val="hybridMultilevel"/>
    <w:tmpl w:val="A3AA505C"/>
    <w:lvl w:ilvl="0" w:tplc="06D2FDC2">
      <w:start w:val="1"/>
      <w:numFmt w:val="bullet"/>
      <w:lvlText w:val=""/>
      <w:lvlJc w:val="left"/>
      <w:pPr>
        <w:ind w:left="720" w:hanging="360"/>
      </w:pPr>
      <w:rPr>
        <w:rFonts w:ascii="Wingdings 3" w:hAnsi="Wingdings 3" w:hint="default"/>
        <w:color w:val="009F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3B5377"/>
    <w:multiLevelType w:val="hybridMultilevel"/>
    <w:tmpl w:val="A878732C"/>
    <w:lvl w:ilvl="0" w:tplc="06D2FDC2">
      <w:start w:val="1"/>
      <w:numFmt w:val="bullet"/>
      <w:lvlText w:val=""/>
      <w:lvlJc w:val="left"/>
      <w:pPr>
        <w:ind w:left="720" w:hanging="360"/>
      </w:pPr>
      <w:rPr>
        <w:rFonts w:ascii="Wingdings 3" w:hAnsi="Wingdings 3" w:hint="default"/>
        <w:color w:val="009F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B3782"/>
    <w:multiLevelType w:val="hybridMultilevel"/>
    <w:tmpl w:val="46BAE4BE"/>
    <w:lvl w:ilvl="0" w:tplc="1E3A1162">
      <w:start w:val="1"/>
      <w:numFmt w:val="bullet"/>
      <w:lvlText w:val=""/>
      <w:lvlJc w:val="left"/>
      <w:pPr>
        <w:ind w:left="720" w:hanging="360"/>
      </w:pPr>
      <w:rPr>
        <w:rFonts w:ascii="Wingdings 3" w:hAnsi="Wingdings 3" w:hint="default"/>
        <w:color w:val="009F4D"/>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5F3502"/>
    <w:multiLevelType w:val="hybridMultilevel"/>
    <w:tmpl w:val="89E23B3A"/>
    <w:lvl w:ilvl="0" w:tplc="06D2FDC2">
      <w:start w:val="1"/>
      <w:numFmt w:val="bullet"/>
      <w:lvlText w:val=""/>
      <w:lvlJc w:val="left"/>
      <w:pPr>
        <w:ind w:left="720" w:hanging="360"/>
      </w:pPr>
      <w:rPr>
        <w:rFonts w:ascii="Wingdings 3" w:hAnsi="Wingdings 3" w:hint="default"/>
        <w:color w:val="009F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B9349A"/>
    <w:multiLevelType w:val="hybridMultilevel"/>
    <w:tmpl w:val="A252D034"/>
    <w:lvl w:ilvl="0" w:tplc="06D2FDC2">
      <w:start w:val="1"/>
      <w:numFmt w:val="bullet"/>
      <w:lvlText w:val=""/>
      <w:lvlJc w:val="left"/>
      <w:pPr>
        <w:ind w:left="720" w:hanging="360"/>
      </w:pPr>
      <w:rPr>
        <w:rFonts w:ascii="Wingdings 3" w:hAnsi="Wingdings 3" w:hint="default"/>
        <w:color w:val="009F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5B41E5"/>
    <w:multiLevelType w:val="hybridMultilevel"/>
    <w:tmpl w:val="753E5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95279"/>
    <w:multiLevelType w:val="hybridMultilevel"/>
    <w:tmpl w:val="79066346"/>
    <w:lvl w:ilvl="0" w:tplc="06D2FDC2">
      <w:start w:val="1"/>
      <w:numFmt w:val="bullet"/>
      <w:lvlText w:val=""/>
      <w:lvlJc w:val="left"/>
      <w:pPr>
        <w:ind w:left="720" w:hanging="360"/>
      </w:pPr>
      <w:rPr>
        <w:rFonts w:ascii="Wingdings 3" w:hAnsi="Wingdings 3" w:hint="default"/>
        <w:color w:val="009F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B5224E"/>
    <w:multiLevelType w:val="hybridMultilevel"/>
    <w:tmpl w:val="BDB6863E"/>
    <w:lvl w:ilvl="0" w:tplc="06D2FDC2">
      <w:start w:val="1"/>
      <w:numFmt w:val="bullet"/>
      <w:lvlText w:val=""/>
      <w:lvlJc w:val="left"/>
      <w:pPr>
        <w:ind w:left="720" w:hanging="360"/>
      </w:pPr>
      <w:rPr>
        <w:rFonts w:ascii="Wingdings 3" w:hAnsi="Wingdings 3" w:hint="default"/>
        <w:color w:val="009F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B91978"/>
    <w:multiLevelType w:val="hybridMultilevel"/>
    <w:tmpl w:val="4DDA0A3E"/>
    <w:lvl w:ilvl="0" w:tplc="4992B36A">
      <w:start w:val="1"/>
      <w:numFmt w:val="bullet"/>
      <w:lvlText w:val=""/>
      <w:lvlJc w:val="left"/>
      <w:pPr>
        <w:ind w:left="644" w:hanging="360"/>
      </w:pPr>
      <w:rPr>
        <w:rFonts w:ascii="Wingdings" w:hAnsi="Wingdings" w:hint="default"/>
        <w:color w:val="009F4D"/>
        <w:sz w:val="28"/>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12CEF"/>
    <w:multiLevelType w:val="hybridMultilevel"/>
    <w:tmpl w:val="1A58E1DC"/>
    <w:lvl w:ilvl="0" w:tplc="7820CAF0">
      <w:start w:val="1"/>
      <w:numFmt w:val="bullet"/>
      <w:lvlText w:val="•"/>
      <w:lvlJc w:val="left"/>
      <w:pPr>
        <w:tabs>
          <w:tab w:val="num" w:pos="720"/>
        </w:tabs>
        <w:ind w:left="720" w:hanging="360"/>
      </w:pPr>
      <w:rPr>
        <w:rFonts w:ascii="Arial" w:hAnsi="Arial" w:cs="Times New Roman" w:hint="default"/>
      </w:rPr>
    </w:lvl>
    <w:lvl w:ilvl="1" w:tplc="F35E1EA4">
      <w:start w:val="1"/>
      <w:numFmt w:val="bullet"/>
      <w:lvlText w:val="•"/>
      <w:lvlJc w:val="left"/>
      <w:pPr>
        <w:tabs>
          <w:tab w:val="num" w:pos="1440"/>
        </w:tabs>
        <w:ind w:left="1440" w:hanging="360"/>
      </w:pPr>
      <w:rPr>
        <w:rFonts w:ascii="Arial" w:hAnsi="Arial" w:cs="Times New Roman" w:hint="default"/>
      </w:rPr>
    </w:lvl>
    <w:lvl w:ilvl="2" w:tplc="DDDE3FB2">
      <w:start w:val="1"/>
      <w:numFmt w:val="bullet"/>
      <w:lvlText w:val="•"/>
      <w:lvlJc w:val="left"/>
      <w:pPr>
        <w:tabs>
          <w:tab w:val="num" w:pos="2160"/>
        </w:tabs>
        <w:ind w:left="2160" w:hanging="360"/>
      </w:pPr>
      <w:rPr>
        <w:rFonts w:ascii="Arial" w:hAnsi="Arial" w:cs="Times New Roman" w:hint="default"/>
      </w:rPr>
    </w:lvl>
    <w:lvl w:ilvl="3" w:tplc="EB605608">
      <w:start w:val="1"/>
      <w:numFmt w:val="bullet"/>
      <w:lvlText w:val="•"/>
      <w:lvlJc w:val="left"/>
      <w:pPr>
        <w:tabs>
          <w:tab w:val="num" w:pos="2880"/>
        </w:tabs>
        <w:ind w:left="2880" w:hanging="360"/>
      </w:pPr>
      <w:rPr>
        <w:rFonts w:ascii="Arial" w:hAnsi="Arial" w:cs="Times New Roman" w:hint="default"/>
      </w:rPr>
    </w:lvl>
    <w:lvl w:ilvl="4" w:tplc="F7FAE736">
      <w:start w:val="1"/>
      <w:numFmt w:val="bullet"/>
      <w:lvlText w:val="•"/>
      <w:lvlJc w:val="left"/>
      <w:pPr>
        <w:tabs>
          <w:tab w:val="num" w:pos="3600"/>
        </w:tabs>
        <w:ind w:left="3600" w:hanging="360"/>
      </w:pPr>
      <w:rPr>
        <w:rFonts w:ascii="Arial" w:hAnsi="Arial" w:cs="Times New Roman" w:hint="default"/>
      </w:rPr>
    </w:lvl>
    <w:lvl w:ilvl="5" w:tplc="AE64B146">
      <w:start w:val="1"/>
      <w:numFmt w:val="bullet"/>
      <w:lvlText w:val="•"/>
      <w:lvlJc w:val="left"/>
      <w:pPr>
        <w:tabs>
          <w:tab w:val="num" w:pos="4320"/>
        </w:tabs>
        <w:ind w:left="4320" w:hanging="360"/>
      </w:pPr>
      <w:rPr>
        <w:rFonts w:ascii="Arial" w:hAnsi="Arial" w:cs="Times New Roman" w:hint="default"/>
      </w:rPr>
    </w:lvl>
    <w:lvl w:ilvl="6" w:tplc="762268D4">
      <w:start w:val="1"/>
      <w:numFmt w:val="bullet"/>
      <w:lvlText w:val="•"/>
      <w:lvlJc w:val="left"/>
      <w:pPr>
        <w:tabs>
          <w:tab w:val="num" w:pos="5040"/>
        </w:tabs>
        <w:ind w:left="5040" w:hanging="360"/>
      </w:pPr>
      <w:rPr>
        <w:rFonts w:ascii="Arial" w:hAnsi="Arial" w:cs="Times New Roman" w:hint="default"/>
      </w:rPr>
    </w:lvl>
    <w:lvl w:ilvl="7" w:tplc="E7565560">
      <w:start w:val="1"/>
      <w:numFmt w:val="bullet"/>
      <w:lvlText w:val="•"/>
      <w:lvlJc w:val="left"/>
      <w:pPr>
        <w:tabs>
          <w:tab w:val="num" w:pos="5760"/>
        </w:tabs>
        <w:ind w:left="5760" w:hanging="360"/>
      </w:pPr>
      <w:rPr>
        <w:rFonts w:ascii="Arial" w:hAnsi="Arial" w:cs="Times New Roman" w:hint="default"/>
      </w:rPr>
    </w:lvl>
    <w:lvl w:ilvl="8" w:tplc="9C8C419C">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73426FB3"/>
    <w:multiLevelType w:val="hybridMultilevel"/>
    <w:tmpl w:val="53EE23EC"/>
    <w:lvl w:ilvl="0" w:tplc="FFFFFFFF">
      <w:start w:val="1"/>
      <w:numFmt w:val="bullet"/>
      <w:lvlText w:val=""/>
      <w:lvlJc w:val="left"/>
      <w:pPr>
        <w:ind w:left="720" w:hanging="360"/>
      </w:pPr>
      <w:rPr>
        <w:rFonts w:ascii="Wingdings 3" w:hAnsi="Wingdings 3" w:hint="default"/>
        <w:color w:val="009F4D"/>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CC05A7"/>
    <w:multiLevelType w:val="hybridMultilevel"/>
    <w:tmpl w:val="FAA2BC20"/>
    <w:lvl w:ilvl="0" w:tplc="A8D69CF0">
      <w:start w:val="1"/>
      <w:numFmt w:val="bullet"/>
      <w:lvlText w:val=""/>
      <w:lvlJc w:val="left"/>
      <w:pPr>
        <w:ind w:left="644" w:hanging="360"/>
      </w:pPr>
      <w:rPr>
        <w:rFonts w:ascii="Wingdings 3" w:hAnsi="Wingdings 3" w:hint="default"/>
        <w:color w:val="009F4D"/>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415BEF"/>
    <w:multiLevelType w:val="hybridMultilevel"/>
    <w:tmpl w:val="28B6544A"/>
    <w:lvl w:ilvl="0" w:tplc="06D2FDC2">
      <w:start w:val="1"/>
      <w:numFmt w:val="bullet"/>
      <w:lvlText w:val=""/>
      <w:lvlJc w:val="left"/>
      <w:pPr>
        <w:ind w:left="720" w:hanging="360"/>
      </w:pPr>
      <w:rPr>
        <w:rFonts w:ascii="Wingdings 3" w:hAnsi="Wingdings 3" w:hint="default"/>
        <w:color w:val="009F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AC67E8"/>
    <w:multiLevelType w:val="hybridMultilevel"/>
    <w:tmpl w:val="B04A8556"/>
    <w:lvl w:ilvl="0" w:tplc="FFFFFFFF">
      <w:start w:val="1"/>
      <w:numFmt w:val="bullet"/>
      <w:lvlText w:val=""/>
      <w:lvlJc w:val="left"/>
      <w:pPr>
        <w:ind w:left="720" w:hanging="360"/>
      </w:pPr>
      <w:rPr>
        <w:rFonts w:ascii="Wingdings 3" w:hAnsi="Wingdings 3" w:hint="default"/>
        <w:color w:val="009F4D"/>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F536DF"/>
    <w:multiLevelType w:val="hybridMultilevel"/>
    <w:tmpl w:val="812032EA"/>
    <w:lvl w:ilvl="0" w:tplc="06D2FDC2">
      <w:start w:val="1"/>
      <w:numFmt w:val="bullet"/>
      <w:lvlText w:val=""/>
      <w:lvlJc w:val="left"/>
      <w:pPr>
        <w:ind w:left="720" w:hanging="360"/>
      </w:pPr>
      <w:rPr>
        <w:rFonts w:ascii="Wingdings 3" w:hAnsi="Wingdings 3" w:hint="default"/>
        <w:color w:val="009F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7"/>
  </w:num>
  <w:num w:numId="4">
    <w:abstractNumId w:val="7"/>
  </w:num>
  <w:num w:numId="5">
    <w:abstractNumId w:val="7"/>
  </w:num>
  <w:num w:numId="6">
    <w:abstractNumId w:val="7"/>
  </w:num>
  <w:num w:numId="7">
    <w:abstractNumId w:val="7"/>
  </w:num>
  <w:num w:numId="8">
    <w:abstractNumId w:val="6"/>
  </w:num>
  <w:num w:numId="9">
    <w:abstractNumId w:val="9"/>
  </w:num>
  <w:num w:numId="10">
    <w:abstractNumId w:val="11"/>
  </w:num>
  <w:num w:numId="11">
    <w:abstractNumId w:val="20"/>
  </w:num>
  <w:num w:numId="12">
    <w:abstractNumId w:val="12"/>
  </w:num>
  <w:num w:numId="13">
    <w:abstractNumId w:val="4"/>
  </w:num>
  <w:num w:numId="14">
    <w:abstractNumId w:val="10"/>
  </w:num>
  <w:num w:numId="15">
    <w:abstractNumId w:val="29"/>
  </w:num>
  <w:num w:numId="16">
    <w:abstractNumId w:val="14"/>
  </w:num>
  <w:num w:numId="17">
    <w:abstractNumId w:val="1"/>
  </w:num>
  <w:num w:numId="18">
    <w:abstractNumId w:val="28"/>
  </w:num>
  <w:num w:numId="19">
    <w:abstractNumId w:val="18"/>
  </w:num>
  <w:num w:numId="20">
    <w:abstractNumId w:val="13"/>
  </w:num>
  <w:num w:numId="21">
    <w:abstractNumId w:val="19"/>
  </w:num>
  <w:num w:numId="22">
    <w:abstractNumId w:val="26"/>
  </w:num>
  <w:num w:numId="23">
    <w:abstractNumId w:val="23"/>
  </w:num>
  <w:num w:numId="24">
    <w:abstractNumId w:val="24"/>
  </w:num>
  <w:num w:numId="25">
    <w:abstractNumId w:val="22"/>
  </w:num>
  <w:num w:numId="26">
    <w:abstractNumId w:val="2"/>
  </w:num>
  <w:num w:numId="27">
    <w:abstractNumId w:val="8"/>
  </w:num>
  <w:num w:numId="28">
    <w:abstractNumId w:val="3"/>
  </w:num>
  <w:num w:numId="29">
    <w:abstractNumId w:val="16"/>
  </w:num>
  <w:num w:numId="30">
    <w:abstractNumId w:val="17"/>
  </w:num>
  <w:num w:numId="31">
    <w:abstractNumId w:val="25"/>
  </w:num>
  <w:num w:numId="32">
    <w:abstractNumId w:val="27"/>
  </w:num>
  <w:num w:numId="33">
    <w:abstractNumId w:val="21"/>
  </w:num>
  <w:num w:numId="34">
    <w:abstractNumId w:val="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o:colormru v:ext="edit" colors="#007a53"/>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6E"/>
    <w:rsid w:val="00034774"/>
    <w:rsid w:val="00050803"/>
    <w:rsid w:val="0006617B"/>
    <w:rsid w:val="00076205"/>
    <w:rsid w:val="000A7AD7"/>
    <w:rsid w:val="000B483D"/>
    <w:rsid w:val="000C14B2"/>
    <w:rsid w:val="000C72AD"/>
    <w:rsid w:val="00111B7C"/>
    <w:rsid w:val="00127145"/>
    <w:rsid w:val="00130E50"/>
    <w:rsid w:val="00156921"/>
    <w:rsid w:val="00156DC5"/>
    <w:rsid w:val="00173997"/>
    <w:rsid w:val="00176766"/>
    <w:rsid w:val="00192189"/>
    <w:rsid w:val="00194819"/>
    <w:rsid w:val="001F5D9F"/>
    <w:rsid w:val="00202FE6"/>
    <w:rsid w:val="0022246E"/>
    <w:rsid w:val="00235277"/>
    <w:rsid w:val="00236A2A"/>
    <w:rsid w:val="00242853"/>
    <w:rsid w:val="002464A5"/>
    <w:rsid w:val="00263CC5"/>
    <w:rsid w:val="0028077B"/>
    <w:rsid w:val="002907CF"/>
    <w:rsid w:val="00295535"/>
    <w:rsid w:val="002A49D4"/>
    <w:rsid w:val="002D7BB8"/>
    <w:rsid w:val="002E7780"/>
    <w:rsid w:val="0031060B"/>
    <w:rsid w:val="00316628"/>
    <w:rsid w:val="00340602"/>
    <w:rsid w:val="003419A4"/>
    <w:rsid w:val="003474D1"/>
    <w:rsid w:val="0035423C"/>
    <w:rsid w:val="00356E39"/>
    <w:rsid w:val="0036329F"/>
    <w:rsid w:val="003635A4"/>
    <w:rsid w:val="00367120"/>
    <w:rsid w:val="0037747A"/>
    <w:rsid w:val="003A426E"/>
    <w:rsid w:val="003B01AA"/>
    <w:rsid w:val="003C2F21"/>
    <w:rsid w:val="003C44B1"/>
    <w:rsid w:val="003C5E16"/>
    <w:rsid w:val="003D43F8"/>
    <w:rsid w:val="003E7E86"/>
    <w:rsid w:val="0041057D"/>
    <w:rsid w:val="00431B13"/>
    <w:rsid w:val="00433D5E"/>
    <w:rsid w:val="00442990"/>
    <w:rsid w:val="004526B8"/>
    <w:rsid w:val="004664AB"/>
    <w:rsid w:val="00477C48"/>
    <w:rsid w:val="004834A4"/>
    <w:rsid w:val="00483EEE"/>
    <w:rsid w:val="004A4417"/>
    <w:rsid w:val="004B60A9"/>
    <w:rsid w:val="004D0609"/>
    <w:rsid w:val="004F73A0"/>
    <w:rsid w:val="00510677"/>
    <w:rsid w:val="00510D36"/>
    <w:rsid w:val="0051192C"/>
    <w:rsid w:val="00554059"/>
    <w:rsid w:val="005610BA"/>
    <w:rsid w:val="00650354"/>
    <w:rsid w:val="00662D5E"/>
    <w:rsid w:val="006903BC"/>
    <w:rsid w:val="006B1C05"/>
    <w:rsid w:val="006C2025"/>
    <w:rsid w:val="006D4C49"/>
    <w:rsid w:val="006E05F3"/>
    <w:rsid w:val="006F12B5"/>
    <w:rsid w:val="006F6C08"/>
    <w:rsid w:val="00714F3D"/>
    <w:rsid w:val="007262A0"/>
    <w:rsid w:val="0074461A"/>
    <w:rsid w:val="007644A6"/>
    <w:rsid w:val="00771951"/>
    <w:rsid w:val="00776AF4"/>
    <w:rsid w:val="007842B1"/>
    <w:rsid w:val="007A25D7"/>
    <w:rsid w:val="007F0F85"/>
    <w:rsid w:val="0080376D"/>
    <w:rsid w:val="00803A50"/>
    <w:rsid w:val="0081013A"/>
    <w:rsid w:val="00833405"/>
    <w:rsid w:val="008502FD"/>
    <w:rsid w:val="00850D92"/>
    <w:rsid w:val="00860A34"/>
    <w:rsid w:val="008717C8"/>
    <w:rsid w:val="00872637"/>
    <w:rsid w:val="00874530"/>
    <w:rsid w:val="00875D3D"/>
    <w:rsid w:val="008905D3"/>
    <w:rsid w:val="008A0607"/>
    <w:rsid w:val="008D1FC2"/>
    <w:rsid w:val="008D5CA8"/>
    <w:rsid w:val="00906DAA"/>
    <w:rsid w:val="00915974"/>
    <w:rsid w:val="0094154F"/>
    <w:rsid w:val="00966F6B"/>
    <w:rsid w:val="00986F31"/>
    <w:rsid w:val="009C42FB"/>
    <w:rsid w:val="009F260B"/>
    <w:rsid w:val="009F3EFB"/>
    <w:rsid w:val="00A41966"/>
    <w:rsid w:val="00A545FC"/>
    <w:rsid w:val="00A653ED"/>
    <w:rsid w:val="00A825E5"/>
    <w:rsid w:val="00AA7DC1"/>
    <w:rsid w:val="00AB45BE"/>
    <w:rsid w:val="00AB4B45"/>
    <w:rsid w:val="00AD053F"/>
    <w:rsid w:val="00AD27B4"/>
    <w:rsid w:val="00B0601A"/>
    <w:rsid w:val="00B4426B"/>
    <w:rsid w:val="00B528FD"/>
    <w:rsid w:val="00B572D0"/>
    <w:rsid w:val="00B606C5"/>
    <w:rsid w:val="00B71626"/>
    <w:rsid w:val="00B85686"/>
    <w:rsid w:val="00BA09D6"/>
    <w:rsid w:val="00BC20FC"/>
    <w:rsid w:val="00BE1EB1"/>
    <w:rsid w:val="00BE484F"/>
    <w:rsid w:val="00BF35A7"/>
    <w:rsid w:val="00C04E69"/>
    <w:rsid w:val="00C44AE1"/>
    <w:rsid w:val="00C56B81"/>
    <w:rsid w:val="00C73F6E"/>
    <w:rsid w:val="00C77B02"/>
    <w:rsid w:val="00CC4F8F"/>
    <w:rsid w:val="00CD3D8B"/>
    <w:rsid w:val="00CE3B1E"/>
    <w:rsid w:val="00CF38D8"/>
    <w:rsid w:val="00D16877"/>
    <w:rsid w:val="00D322EC"/>
    <w:rsid w:val="00D37254"/>
    <w:rsid w:val="00D43079"/>
    <w:rsid w:val="00D56333"/>
    <w:rsid w:val="00DA4B28"/>
    <w:rsid w:val="00DC3088"/>
    <w:rsid w:val="00DC44D7"/>
    <w:rsid w:val="00DD1FC9"/>
    <w:rsid w:val="00DD2687"/>
    <w:rsid w:val="00DD6839"/>
    <w:rsid w:val="00DD744B"/>
    <w:rsid w:val="00DE1961"/>
    <w:rsid w:val="00DE1E22"/>
    <w:rsid w:val="00E60A19"/>
    <w:rsid w:val="00E636C2"/>
    <w:rsid w:val="00E75A77"/>
    <w:rsid w:val="00EA002B"/>
    <w:rsid w:val="00EC1B34"/>
    <w:rsid w:val="00EC4C56"/>
    <w:rsid w:val="00ED24EA"/>
    <w:rsid w:val="00ED2AD4"/>
    <w:rsid w:val="00EF39CE"/>
    <w:rsid w:val="00F04D41"/>
    <w:rsid w:val="00F14B08"/>
    <w:rsid w:val="00F217B2"/>
    <w:rsid w:val="00F3189C"/>
    <w:rsid w:val="00F33B21"/>
    <w:rsid w:val="00F41BFD"/>
    <w:rsid w:val="00F9258A"/>
    <w:rsid w:val="00F95092"/>
    <w:rsid w:val="00FA0526"/>
    <w:rsid w:val="00FA0635"/>
    <w:rsid w:val="00FA41E0"/>
    <w:rsid w:val="00FB12D6"/>
    <w:rsid w:val="00FC685D"/>
    <w:rsid w:val="00FD2853"/>
    <w:rsid w:val="00FF3950"/>
    <w:rsid w:val="108FEA39"/>
    <w:rsid w:val="21DF294C"/>
    <w:rsid w:val="32776AF6"/>
    <w:rsid w:val="32EB8A76"/>
    <w:rsid w:val="3F474C55"/>
    <w:rsid w:val="4F6B53D8"/>
    <w:rsid w:val="61D3EF26"/>
    <w:rsid w:val="66FF89E0"/>
    <w:rsid w:val="67E2D5DB"/>
    <w:rsid w:val="72F9689E"/>
    <w:rsid w:val="734D6FE1"/>
    <w:rsid w:val="78829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07a53"/>
    </o:shapedefaults>
    <o:shapelayout v:ext="edit">
      <o:idmap v:ext="edit" data="1"/>
    </o:shapelayout>
  </w:shapeDefaults>
  <w:decimalSymbol w:val="."/>
  <w:listSeparator w:val=","/>
  <w14:docId w14:val="06411D45"/>
  <w14:defaultImageDpi w14:val="300"/>
  <w15:chartTrackingRefBased/>
  <w15:docId w15:val="{32BAB36B-5762-49C7-8234-196FE647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22246E"/>
    <w:pPr>
      <w:keepNext/>
      <w:keepLines/>
      <w:spacing w:before="480"/>
      <w:outlineLvl w:val="0"/>
    </w:pPr>
    <w:rPr>
      <w:rFonts w:ascii="Arial" w:eastAsia="MS Gothic" w:hAnsi="Arial"/>
      <w:b/>
      <w:bCs/>
      <w:color w:val="009F4D"/>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yebrowheading">
    <w:name w:val="Eyebrow heading"/>
    <w:basedOn w:val="Normal"/>
    <w:qFormat/>
    <w:rsid w:val="00356E39"/>
    <w:rPr>
      <w:rFonts w:ascii="Trebuchet MS" w:hAnsi="Trebuchet MS"/>
      <w:color w:val="FFFFFF"/>
      <w:sz w:val="44"/>
    </w:rPr>
  </w:style>
  <w:style w:type="character" w:customStyle="1" w:styleId="Heading1Char">
    <w:name w:val="Heading 1 Char"/>
    <w:link w:val="Heading1"/>
    <w:uiPriority w:val="9"/>
    <w:rsid w:val="0022246E"/>
    <w:rPr>
      <w:rFonts w:ascii="Arial" w:eastAsia="MS Gothic" w:hAnsi="Arial" w:cs="Times New Roman"/>
      <w:b/>
      <w:bCs/>
      <w:color w:val="009F4D"/>
      <w:sz w:val="36"/>
      <w:szCs w:val="32"/>
    </w:rPr>
  </w:style>
  <w:style w:type="paragraph" w:customStyle="1" w:styleId="Bulletpoint">
    <w:name w:val="Bullet point"/>
    <w:basedOn w:val="Normal"/>
    <w:autoRedefine/>
    <w:qFormat/>
    <w:rsid w:val="00C77B02"/>
    <w:pPr>
      <w:numPr>
        <w:numId w:val="7"/>
      </w:numPr>
      <w:spacing w:after="120" w:line="260" w:lineRule="exact"/>
    </w:pPr>
    <w:rPr>
      <w:rFonts w:ascii="Whitney-Book" w:hAnsi="Whitney-Book"/>
      <w:color w:val="000000"/>
      <w:sz w:val="22"/>
      <w:szCs w:val="22"/>
    </w:rPr>
  </w:style>
  <w:style w:type="paragraph" w:customStyle="1" w:styleId="Bulletcopybold">
    <w:name w:val="Bullet copy bold"/>
    <w:basedOn w:val="Bulletpoint"/>
    <w:autoRedefine/>
    <w:qFormat/>
    <w:rsid w:val="00C77B02"/>
    <w:pPr>
      <w:numPr>
        <w:numId w:val="0"/>
      </w:numPr>
    </w:pPr>
    <w:rPr>
      <w:rFonts w:ascii="Whitney Bold" w:hAnsi="Whitney Bold"/>
    </w:rPr>
  </w:style>
  <w:style w:type="paragraph" w:customStyle="1" w:styleId="Bulletpointbold">
    <w:name w:val="Bullet point bold"/>
    <w:basedOn w:val="Bulletpoint"/>
    <w:autoRedefine/>
    <w:qFormat/>
    <w:rsid w:val="00C77B02"/>
    <w:pPr>
      <w:numPr>
        <w:numId w:val="0"/>
      </w:numPr>
      <w:ind w:left="227" w:firstLine="340"/>
    </w:pPr>
    <w:rPr>
      <w:rFonts w:ascii="Whitney Bold" w:hAnsi="Whitney Bold"/>
    </w:rPr>
  </w:style>
  <w:style w:type="paragraph" w:styleId="Header">
    <w:name w:val="header"/>
    <w:basedOn w:val="Normal"/>
    <w:link w:val="HeaderChar"/>
    <w:uiPriority w:val="99"/>
    <w:unhideWhenUsed/>
    <w:rsid w:val="0022246E"/>
    <w:pPr>
      <w:tabs>
        <w:tab w:val="center" w:pos="4320"/>
        <w:tab w:val="right" w:pos="8640"/>
      </w:tabs>
    </w:pPr>
  </w:style>
  <w:style w:type="character" w:customStyle="1" w:styleId="HeaderChar">
    <w:name w:val="Header Char"/>
    <w:basedOn w:val="DefaultParagraphFont"/>
    <w:link w:val="Header"/>
    <w:uiPriority w:val="99"/>
    <w:rsid w:val="0022246E"/>
  </w:style>
  <w:style w:type="paragraph" w:styleId="Footer">
    <w:name w:val="footer"/>
    <w:basedOn w:val="Normal"/>
    <w:link w:val="FooterChar"/>
    <w:uiPriority w:val="99"/>
    <w:unhideWhenUsed/>
    <w:rsid w:val="0022246E"/>
    <w:pPr>
      <w:tabs>
        <w:tab w:val="center" w:pos="4320"/>
        <w:tab w:val="right" w:pos="8640"/>
      </w:tabs>
    </w:pPr>
  </w:style>
  <w:style w:type="character" w:customStyle="1" w:styleId="FooterChar">
    <w:name w:val="Footer Char"/>
    <w:basedOn w:val="DefaultParagraphFont"/>
    <w:link w:val="Footer"/>
    <w:uiPriority w:val="99"/>
    <w:rsid w:val="0022246E"/>
  </w:style>
  <w:style w:type="paragraph" w:customStyle="1" w:styleId="ColorfulList-Accent11">
    <w:name w:val="Colorful List - Accent 11"/>
    <w:basedOn w:val="Normal"/>
    <w:uiPriority w:val="34"/>
    <w:qFormat/>
    <w:rsid w:val="0022246E"/>
    <w:pPr>
      <w:ind w:left="720"/>
      <w:contextualSpacing/>
    </w:pPr>
  </w:style>
  <w:style w:type="table" w:styleId="TableGrid">
    <w:name w:val="Table Grid"/>
    <w:basedOn w:val="TableNormal"/>
    <w:uiPriority w:val="59"/>
    <w:rsid w:val="00E75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44B1"/>
    <w:pPr>
      <w:ind w:left="720"/>
      <w:contextualSpacing/>
    </w:pPr>
  </w:style>
  <w:style w:type="character" w:styleId="CommentReference">
    <w:name w:val="annotation reference"/>
    <w:basedOn w:val="DefaultParagraphFont"/>
    <w:uiPriority w:val="99"/>
    <w:semiHidden/>
    <w:unhideWhenUsed/>
    <w:rsid w:val="00E636C2"/>
    <w:rPr>
      <w:sz w:val="16"/>
      <w:szCs w:val="16"/>
    </w:rPr>
  </w:style>
  <w:style w:type="paragraph" w:styleId="CommentText">
    <w:name w:val="annotation text"/>
    <w:basedOn w:val="Normal"/>
    <w:link w:val="CommentTextChar"/>
    <w:uiPriority w:val="99"/>
    <w:semiHidden/>
    <w:unhideWhenUsed/>
    <w:rsid w:val="00E636C2"/>
    <w:rPr>
      <w:sz w:val="20"/>
      <w:szCs w:val="20"/>
    </w:rPr>
  </w:style>
  <w:style w:type="character" w:customStyle="1" w:styleId="CommentTextChar">
    <w:name w:val="Comment Text Char"/>
    <w:basedOn w:val="DefaultParagraphFont"/>
    <w:link w:val="CommentText"/>
    <w:uiPriority w:val="99"/>
    <w:semiHidden/>
    <w:rsid w:val="00E636C2"/>
    <w:rPr>
      <w:lang w:val="en-US" w:eastAsia="en-US"/>
    </w:rPr>
  </w:style>
  <w:style w:type="paragraph" w:styleId="CommentSubject">
    <w:name w:val="annotation subject"/>
    <w:basedOn w:val="CommentText"/>
    <w:next w:val="CommentText"/>
    <w:link w:val="CommentSubjectChar"/>
    <w:uiPriority w:val="99"/>
    <w:semiHidden/>
    <w:unhideWhenUsed/>
    <w:rsid w:val="00E636C2"/>
    <w:rPr>
      <w:b/>
      <w:bCs/>
    </w:rPr>
  </w:style>
  <w:style w:type="character" w:customStyle="1" w:styleId="CommentSubjectChar">
    <w:name w:val="Comment Subject Char"/>
    <w:basedOn w:val="CommentTextChar"/>
    <w:link w:val="CommentSubject"/>
    <w:uiPriority w:val="99"/>
    <w:semiHidden/>
    <w:rsid w:val="00E636C2"/>
    <w:rPr>
      <w:b/>
      <w:bCs/>
      <w:lang w:val="en-US" w:eastAsia="en-US"/>
    </w:rPr>
  </w:style>
  <w:style w:type="paragraph" w:styleId="BalloonText">
    <w:name w:val="Balloon Text"/>
    <w:basedOn w:val="Normal"/>
    <w:link w:val="BalloonTextChar"/>
    <w:uiPriority w:val="99"/>
    <w:semiHidden/>
    <w:unhideWhenUsed/>
    <w:rsid w:val="00E636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6C2"/>
    <w:rPr>
      <w:rFonts w:ascii="Segoe UI" w:hAnsi="Segoe UI" w:cs="Segoe UI"/>
      <w:sz w:val="18"/>
      <w:szCs w:val="18"/>
      <w:lang w:val="en-US" w:eastAsia="en-US"/>
    </w:rPr>
  </w:style>
  <w:style w:type="paragraph" w:customStyle="1" w:styleId="paragraph">
    <w:name w:val="paragraph"/>
    <w:basedOn w:val="Normal"/>
    <w:rsid w:val="003419A4"/>
    <w:pPr>
      <w:spacing w:before="100" w:beforeAutospacing="1" w:after="100" w:afterAutospacing="1"/>
    </w:pPr>
    <w:rPr>
      <w:rFonts w:ascii="Times New Roman" w:eastAsia="Times New Roman" w:hAnsi="Times New Roman"/>
      <w:lang w:val="en-GB" w:eastAsia="en-GB"/>
    </w:rPr>
  </w:style>
  <w:style w:type="character" w:customStyle="1" w:styleId="eop">
    <w:name w:val="eop"/>
    <w:basedOn w:val="DefaultParagraphFont"/>
    <w:rsid w:val="00341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485864">
      <w:bodyDiv w:val="1"/>
      <w:marLeft w:val="0"/>
      <w:marRight w:val="0"/>
      <w:marTop w:val="0"/>
      <w:marBottom w:val="0"/>
      <w:divBdr>
        <w:top w:val="none" w:sz="0" w:space="0" w:color="auto"/>
        <w:left w:val="none" w:sz="0" w:space="0" w:color="auto"/>
        <w:bottom w:val="none" w:sz="0" w:space="0" w:color="auto"/>
        <w:right w:val="none" w:sz="0" w:space="0" w:color="auto"/>
      </w:divBdr>
    </w:div>
    <w:div w:id="336344738">
      <w:bodyDiv w:val="1"/>
      <w:marLeft w:val="0"/>
      <w:marRight w:val="0"/>
      <w:marTop w:val="0"/>
      <w:marBottom w:val="0"/>
      <w:divBdr>
        <w:top w:val="none" w:sz="0" w:space="0" w:color="auto"/>
        <w:left w:val="none" w:sz="0" w:space="0" w:color="auto"/>
        <w:bottom w:val="none" w:sz="0" w:space="0" w:color="auto"/>
        <w:right w:val="none" w:sz="0" w:space="0" w:color="auto"/>
      </w:divBdr>
    </w:div>
    <w:div w:id="1167138046">
      <w:bodyDiv w:val="1"/>
      <w:marLeft w:val="0"/>
      <w:marRight w:val="0"/>
      <w:marTop w:val="0"/>
      <w:marBottom w:val="0"/>
      <w:divBdr>
        <w:top w:val="none" w:sz="0" w:space="0" w:color="auto"/>
        <w:left w:val="none" w:sz="0" w:space="0" w:color="auto"/>
        <w:bottom w:val="none" w:sz="0" w:space="0" w:color="auto"/>
        <w:right w:val="none" w:sz="0" w:space="0" w:color="auto"/>
      </w:divBdr>
    </w:div>
    <w:div w:id="1360857661">
      <w:bodyDiv w:val="1"/>
      <w:marLeft w:val="0"/>
      <w:marRight w:val="0"/>
      <w:marTop w:val="0"/>
      <w:marBottom w:val="0"/>
      <w:divBdr>
        <w:top w:val="none" w:sz="0" w:space="0" w:color="auto"/>
        <w:left w:val="none" w:sz="0" w:space="0" w:color="auto"/>
        <w:bottom w:val="none" w:sz="0" w:space="0" w:color="auto"/>
        <w:right w:val="none" w:sz="0" w:space="0" w:color="auto"/>
      </w:divBdr>
    </w:div>
    <w:div w:id="1732382562">
      <w:bodyDiv w:val="1"/>
      <w:marLeft w:val="0"/>
      <w:marRight w:val="0"/>
      <w:marTop w:val="0"/>
      <w:marBottom w:val="0"/>
      <w:divBdr>
        <w:top w:val="none" w:sz="0" w:space="0" w:color="auto"/>
        <w:left w:val="none" w:sz="0" w:space="0" w:color="auto"/>
        <w:bottom w:val="none" w:sz="0" w:space="0" w:color="auto"/>
        <w:right w:val="none" w:sz="0" w:space="0" w:color="auto"/>
      </w:divBdr>
    </w:div>
    <w:div w:id="203037315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3b22f68-4a70-4eb7-bf89-938dce806f38">
      <UserInfo>
        <DisplayName>Jodie Walsh2</DisplayName>
        <AccountId>193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3B8B06A127E8488F7413CC292EB859" ma:contentTypeVersion="12" ma:contentTypeDescription="Create a new document." ma:contentTypeScope="" ma:versionID="241327b196f72d227b790f771ea9a668">
  <xsd:schema xmlns:xsd="http://www.w3.org/2001/XMLSchema" xmlns:xs="http://www.w3.org/2001/XMLSchema" xmlns:p="http://schemas.microsoft.com/office/2006/metadata/properties" xmlns:ns2="315f969d-7967-4bff-902a-d46647ceb5a4" xmlns:ns3="73b22f68-4a70-4eb7-bf89-938dce806f38" targetNamespace="http://schemas.microsoft.com/office/2006/metadata/properties" ma:root="true" ma:fieldsID="472adda084188dccd75645870349c30c" ns2:_="" ns3:_="">
    <xsd:import namespace="315f969d-7967-4bff-902a-d46647ceb5a4"/>
    <xsd:import namespace="73b22f68-4a70-4eb7-bf89-938dce806f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f969d-7967-4bff-902a-d46647ceb5a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b22f68-4a70-4eb7-bf89-938dce806f38"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905C61-57C7-48FE-87EB-1732A7916EDB}">
  <ds:schemaRefs>
    <ds:schemaRef ds:uri="http://schemas.microsoft.com/office/2006/metadata/longProperties"/>
  </ds:schemaRefs>
</ds:datastoreItem>
</file>

<file path=customXml/itemProps2.xml><?xml version="1.0" encoding="utf-8"?>
<ds:datastoreItem xmlns:ds="http://schemas.openxmlformats.org/officeDocument/2006/customXml" ds:itemID="{EBF0F26F-6BD5-4274-A584-E70917281395}">
  <ds:schemaRefs>
    <ds:schemaRef ds:uri="http://schemas.microsoft.com/sharepoint/v3/contenttype/forms"/>
  </ds:schemaRefs>
</ds:datastoreItem>
</file>

<file path=customXml/itemProps3.xml><?xml version="1.0" encoding="utf-8"?>
<ds:datastoreItem xmlns:ds="http://schemas.openxmlformats.org/officeDocument/2006/customXml" ds:itemID="{53CFEF9C-3634-4D85-8431-7CB254DAE53B}">
  <ds:schemaRefs>
    <ds:schemaRef ds:uri="http://purl.org/dc/terms/"/>
    <ds:schemaRef ds:uri="http://schemas.openxmlformats.org/package/2006/metadata/core-properties"/>
    <ds:schemaRef ds:uri="http://purl.org/dc/dcmitype/"/>
    <ds:schemaRef ds:uri="http://schemas.microsoft.com/office/2006/documentManagement/types"/>
    <ds:schemaRef ds:uri="73b22f68-4a70-4eb7-bf89-938dce806f38"/>
    <ds:schemaRef ds:uri="http://purl.org/dc/elements/1.1/"/>
    <ds:schemaRef ds:uri="http://schemas.microsoft.com/office/2006/metadata/properties"/>
    <ds:schemaRef ds:uri="http://schemas.microsoft.com/office/infopath/2007/PartnerControls"/>
    <ds:schemaRef ds:uri="315f969d-7967-4bff-902a-d46647ceb5a4"/>
    <ds:schemaRef ds:uri="http://www.w3.org/XML/1998/namespace"/>
  </ds:schemaRefs>
</ds:datastoreItem>
</file>

<file path=customXml/itemProps4.xml><?xml version="1.0" encoding="utf-8"?>
<ds:datastoreItem xmlns:ds="http://schemas.openxmlformats.org/officeDocument/2006/customXml" ds:itemID="{1A497B49-4DE2-4737-A5E7-0CE42D869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f969d-7967-4bff-902a-d46647ceb5a4"/>
    <ds:schemaRef ds:uri="73b22f68-4a70-4eb7-bf89-938dce806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Wells</dc:creator>
  <cp:keywords/>
  <dc:description/>
  <cp:lastModifiedBy>Jodie Walsh2</cp:lastModifiedBy>
  <cp:revision>3</cp:revision>
  <cp:lastPrinted>2019-02-04T09:59:00Z</cp:lastPrinted>
  <dcterms:created xsi:type="dcterms:W3CDTF">2020-04-29T11:21:00Z</dcterms:created>
  <dcterms:modified xsi:type="dcterms:W3CDTF">2020-04-29T13:14:00Z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Beth Elger</vt:lpwstr>
  </property>
  <property fmtid="{D5CDD505-2E9C-101B-9397-08002B2CF9AE}" pid="3" name="AuthorIds_UIVersion_512">
    <vt:lpwstr>3</vt:lpwstr>
  </property>
  <property fmtid="{D5CDD505-2E9C-101B-9397-08002B2CF9AE}" pid="4" name="Order">
    <vt:lpwstr>40292500.0000000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Beth Elger</vt:lpwstr>
  </property>
  <property fmtid="{D5CDD505-2E9C-101B-9397-08002B2CF9AE}" pid="8" name="ContentTypeId">
    <vt:lpwstr>0x010100413B8B06A127E8488F7413CC292EB859</vt:lpwstr>
  </property>
</Properties>
</file>